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D5CB" w14:textId="77777777" w:rsidR="00DD1D3C" w:rsidRDefault="00DD1D3C" w:rsidP="00DD1D3C">
      <w:pPr>
        <w:spacing w:after="0" w:line="240" w:lineRule="auto"/>
        <w:jc w:val="both"/>
        <w:rPr>
          <w:rFonts w:ascii="Arial" w:eastAsia="Times New Roman" w:hAnsi="Arial" w:cs="Arial"/>
          <w:b/>
          <w:bCs/>
          <w:lang w:eastAsia="lt-LT"/>
        </w:rPr>
      </w:pPr>
    </w:p>
    <w:p w14:paraId="2C6D79A1" w14:textId="77777777" w:rsidR="00DD1D3C" w:rsidRDefault="00DD1D3C" w:rsidP="00DD1D3C">
      <w:pPr>
        <w:jc w:val="right"/>
        <w:rPr>
          <w:rFonts w:ascii="Arial" w:hAnsi="Arial" w:cs="Arial"/>
        </w:rPr>
      </w:pPr>
      <w:r>
        <w:rPr>
          <w:rFonts w:ascii="Arial" w:eastAsia="Calibri" w:hAnsi="Arial" w:cs="Arial"/>
          <w:i/>
          <w:iCs/>
        </w:rPr>
        <w:t>Specialiųjų pirkimo sąlygų 1 priedas „Techninė specifikacija“</w:t>
      </w:r>
    </w:p>
    <w:p w14:paraId="7EDFE7C2" w14:textId="77777777" w:rsidR="00DD1D3C" w:rsidRDefault="00DD1D3C" w:rsidP="00DD1D3C">
      <w:pPr>
        <w:tabs>
          <w:tab w:val="left" w:pos="8137"/>
        </w:tabs>
        <w:spacing w:after="0" w:line="240" w:lineRule="auto"/>
        <w:jc w:val="center"/>
        <w:rPr>
          <w:rFonts w:ascii="Arial" w:hAnsi="Arial" w:cs="Arial"/>
        </w:rPr>
      </w:pPr>
    </w:p>
    <w:p w14:paraId="6ECAE83F" w14:textId="77777777" w:rsidR="00DD1D3C" w:rsidRDefault="00DD1D3C" w:rsidP="00DD1D3C">
      <w:pPr>
        <w:tabs>
          <w:tab w:val="left" w:pos="8137"/>
        </w:tabs>
        <w:spacing w:after="0" w:line="240" w:lineRule="auto"/>
        <w:rPr>
          <w:rFonts w:ascii="Arial" w:eastAsia="Calibri" w:hAnsi="Arial" w:cs="Arial"/>
          <w:b/>
          <w:bCs/>
        </w:rPr>
      </w:pPr>
    </w:p>
    <w:p w14:paraId="793CB2F1" w14:textId="77777777" w:rsidR="00DD1D3C" w:rsidRDefault="00DD1D3C" w:rsidP="00DD1D3C">
      <w:pPr>
        <w:tabs>
          <w:tab w:val="left" w:pos="8137"/>
        </w:tabs>
        <w:spacing w:after="0" w:line="240" w:lineRule="auto"/>
        <w:ind w:firstLine="142"/>
        <w:jc w:val="center"/>
        <w:rPr>
          <w:rFonts w:ascii="Arial" w:hAnsi="Arial" w:cs="Arial"/>
        </w:rPr>
      </w:pPr>
      <w:r>
        <w:rPr>
          <w:rFonts w:ascii="Arial" w:eastAsia="Calibri" w:hAnsi="Arial" w:cs="Arial"/>
          <w:b/>
          <w:bCs/>
        </w:rPr>
        <w:t>TECHNINĖ SPECIFIKACIJA</w:t>
      </w:r>
    </w:p>
    <w:p w14:paraId="28A9C3B5" w14:textId="77777777" w:rsidR="00DD1D3C" w:rsidRDefault="00DD1D3C" w:rsidP="00DD1D3C">
      <w:pPr>
        <w:tabs>
          <w:tab w:val="left" w:pos="284"/>
        </w:tabs>
        <w:spacing w:after="0" w:line="240" w:lineRule="auto"/>
        <w:ind w:firstLine="851"/>
        <w:jc w:val="center"/>
        <w:rPr>
          <w:rFonts w:ascii="Arial" w:eastAsia="Calibri" w:hAnsi="Arial" w:cs="Arial"/>
          <w:b/>
          <w:bCs/>
        </w:rPr>
      </w:pPr>
    </w:p>
    <w:p w14:paraId="13C5CFD9" w14:textId="77777777" w:rsidR="00DD1D3C" w:rsidRDefault="00DD1D3C" w:rsidP="00DD1D3C">
      <w:pPr>
        <w:numPr>
          <w:ilvl w:val="0"/>
          <w:numId w:val="1"/>
        </w:numPr>
        <w:pBdr>
          <w:top w:val="single" w:sz="8" w:space="0"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rPr>
        <w:t>SĄVOKOS IR SUTRUMPINIMAI/ BENDRA INFORMACIJA</w:t>
      </w:r>
    </w:p>
    <w:p w14:paraId="26C36A30" w14:textId="6BF6CAD0" w:rsidR="00DD1D3C" w:rsidRPr="00005F7B" w:rsidRDefault="00DD1D3C" w:rsidP="00DD1D3C">
      <w:pPr>
        <w:numPr>
          <w:ilvl w:val="1"/>
          <w:numId w:val="1"/>
        </w:numPr>
        <w:tabs>
          <w:tab w:val="left" w:pos="567"/>
          <w:tab w:val="left" w:pos="851"/>
        </w:tabs>
        <w:suppressAutoHyphens w:val="0"/>
        <w:spacing w:after="0" w:line="240" w:lineRule="auto"/>
        <w:ind w:left="567" w:hanging="567"/>
        <w:jc w:val="both"/>
        <w:rPr>
          <w:rFonts w:ascii="Arial" w:eastAsia="Calibri" w:hAnsi="Arial" w:cs="Arial"/>
        </w:rPr>
      </w:pPr>
      <w:r w:rsidRPr="00005F7B">
        <w:rPr>
          <w:rFonts w:ascii="Arial" w:eastAsia="Calibri" w:hAnsi="Arial" w:cs="Arial"/>
          <w:b/>
        </w:rPr>
        <w:t>Pirkėjas / Perkančioji organizacija</w:t>
      </w:r>
      <w:r w:rsidR="00742046">
        <w:rPr>
          <w:rFonts w:ascii="Arial" w:eastAsia="Calibri" w:hAnsi="Arial" w:cs="Arial"/>
          <w:b/>
        </w:rPr>
        <w:t xml:space="preserve"> / VU</w:t>
      </w:r>
      <w:r w:rsidRPr="00005F7B">
        <w:rPr>
          <w:rFonts w:ascii="Arial" w:eastAsia="Calibri" w:hAnsi="Arial" w:cs="Arial"/>
          <w:b/>
        </w:rPr>
        <w:t xml:space="preserve"> – Vilniaus universitetas.</w:t>
      </w:r>
    </w:p>
    <w:p w14:paraId="31CD6950" w14:textId="77777777" w:rsidR="00DD1D3C" w:rsidRPr="00005F7B" w:rsidRDefault="00DD1D3C" w:rsidP="00DD1D3C">
      <w:pPr>
        <w:numPr>
          <w:ilvl w:val="1"/>
          <w:numId w:val="1"/>
        </w:numPr>
        <w:tabs>
          <w:tab w:val="left" w:pos="567"/>
          <w:tab w:val="left" w:pos="1134"/>
        </w:tabs>
        <w:suppressAutoHyphens w:val="0"/>
        <w:spacing w:after="0" w:line="240" w:lineRule="auto"/>
        <w:ind w:left="0" w:firstLine="0"/>
        <w:jc w:val="both"/>
        <w:rPr>
          <w:rFonts w:ascii="Arial" w:eastAsia="Calibri" w:hAnsi="Arial" w:cs="Arial"/>
        </w:rPr>
      </w:pPr>
      <w:r w:rsidRPr="00005F7B">
        <w:rPr>
          <w:rFonts w:ascii="Arial" w:eastAsia="Calibri" w:hAnsi="Arial" w:cs="Arial"/>
          <w:b/>
          <w:bCs/>
        </w:rPr>
        <w:t>Tiekėjas / Paslaugos teikėjas</w:t>
      </w:r>
      <w:r w:rsidRPr="00005F7B">
        <w:rPr>
          <w:rFonts w:ascii="Arial" w:eastAsia="Calibri" w:hAnsi="Arial" w:cs="Arial"/>
          <w:bCs/>
        </w:rPr>
        <w:t xml:space="preserve"> – </w:t>
      </w:r>
      <w:r w:rsidRPr="00005F7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005F7B">
        <w:rPr>
          <w:rFonts w:ascii="Arial" w:eastAsia="Calibri" w:hAnsi="Arial" w:cs="Arial"/>
        </w:rPr>
        <w:t>su kuriuo Pirkėjas sudarys šio Pirkimo sutartį.</w:t>
      </w:r>
      <w:r w:rsidRPr="00005F7B">
        <w:rPr>
          <w:rFonts w:ascii="Arial" w:hAnsi="Arial" w:cs="Arial"/>
          <w:color w:val="000000"/>
        </w:rPr>
        <w:t xml:space="preserve"> </w:t>
      </w:r>
    </w:p>
    <w:p w14:paraId="304DEC8B" w14:textId="77777777" w:rsidR="00DD1D3C" w:rsidRPr="00005F7B" w:rsidRDefault="00DD1D3C" w:rsidP="00DD1D3C">
      <w:pPr>
        <w:numPr>
          <w:ilvl w:val="1"/>
          <w:numId w:val="1"/>
        </w:numPr>
        <w:tabs>
          <w:tab w:val="left" w:pos="567"/>
          <w:tab w:val="left" w:pos="851"/>
        </w:tabs>
        <w:suppressAutoHyphens w:val="0"/>
        <w:spacing w:after="0" w:line="240" w:lineRule="auto"/>
        <w:ind w:hanging="720"/>
        <w:jc w:val="both"/>
        <w:rPr>
          <w:rFonts w:ascii="Arial" w:eastAsia="Calibri" w:hAnsi="Arial" w:cs="Arial"/>
        </w:rPr>
      </w:pPr>
      <w:r w:rsidRPr="00005F7B">
        <w:rPr>
          <w:rFonts w:ascii="Arial" w:eastAsia="Calibri" w:hAnsi="Arial" w:cs="Arial"/>
          <w:b/>
        </w:rPr>
        <w:t>Sutartis</w:t>
      </w:r>
      <w:r w:rsidRPr="00005F7B">
        <w:rPr>
          <w:rFonts w:ascii="Arial" w:eastAsia="Calibri" w:hAnsi="Arial" w:cs="Arial"/>
        </w:rPr>
        <w:t xml:space="preserve"> – Pirkimo sutartis, sudaroma tarp Tiekėjo ir Pirkėjo dėl šio Pirkimo objekto.</w:t>
      </w:r>
    </w:p>
    <w:p w14:paraId="3878591A" w14:textId="77777777" w:rsidR="00DD1D3C" w:rsidRPr="00005F7B" w:rsidRDefault="00DD1D3C" w:rsidP="00DD1D3C">
      <w:pPr>
        <w:numPr>
          <w:ilvl w:val="1"/>
          <w:numId w:val="1"/>
        </w:numPr>
        <w:tabs>
          <w:tab w:val="left" w:pos="567"/>
          <w:tab w:val="left" w:pos="851"/>
        </w:tabs>
        <w:suppressAutoHyphens w:val="0"/>
        <w:spacing w:after="0" w:line="240" w:lineRule="auto"/>
        <w:ind w:left="0" w:firstLine="0"/>
        <w:jc w:val="both"/>
        <w:rPr>
          <w:rFonts w:ascii="Arial" w:eastAsia="Calibri" w:hAnsi="Arial" w:cs="Arial"/>
        </w:rPr>
      </w:pPr>
      <w:r w:rsidRPr="00005F7B">
        <w:rPr>
          <w:rFonts w:ascii="Arial" w:eastAsia="Calibri" w:hAnsi="Arial" w:cs="Arial"/>
          <w:b/>
          <w:bCs/>
        </w:rPr>
        <w:t>Projektas</w:t>
      </w:r>
      <w:r w:rsidRPr="00005F7B">
        <w:rPr>
          <w:rFonts w:ascii="Arial" w:eastAsia="Calibri" w:hAnsi="Arial" w:cs="Arial"/>
        </w:rPr>
        <w:t xml:space="preserve"> – Įrangos, skirtos </w:t>
      </w:r>
      <w:proofErr w:type="spellStart"/>
      <w:r w:rsidRPr="00005F7B">
        <w:rPr>
          <w:rFonts w:ascii="Arial" w:eastAsia="Calibri" w:hAnsi="Arial" w:cs="Arial"/>
        </w:rPr>
        <w:t>įtraukių</w:t>
      </w:r>
      <w:proofErr w:type="spellEnd"/>
      <w:r w:rsidRPr="00005F7B">
        <w:rPr>
          <w:rFonts w:ascii="Arial" w:eastAsia="Calibri" w:hAnsi="Arial" w:cs="Arial"/>
        </w:rPr>
        <w:t xml:space="preserve"> skaitmeninių technologijų taikymo demokratinio dalyvavimo tyrimams ir inovacijoms, įsigijimas (ENABLING </w:t>
      </w:r>
      <w:proofErr w:type="spellStart"/>
      <w:r w:rsidRPr="00005F7B">
        <w:rPr>
          <w:rFonts w:ascii="Arial" w:eastAsia="Calibri" w:hAnsi="Arial" w:cs="Arial"/>
        </w:rPr>
        <w:t>Democracies</w:t>
      </w:r>
      <w:proofErr w:type="spellEnd"/>
      <w:r w:rsidRPr="00005F7B">
        <w:rPr>
          <w:rFonts w:ascii="Arial" w:eastAsia="Calibri" w:hAnsi="Arial" w:cs="Arial"/>
        </w:rPr>
        <w:t>)</w:t>
      </w:r>
      <w:r>
        <w:rPr>
          <w:rFonts w:ascii="Arial" w:eastAsia="Calibri" w:hAnsi="Arial" w:cs="Arial"/>
        </w:rPr>
        <w:t xml:space="preserve">, </w:t>
      </w:r>
      <w:r w:rsidRPr="00AC5CC5">
        <w:rPr>
          <w:rFonts w:ascii="Arial" w:eastAsia="Calibri" w:hAnsi="Arial" w:cs="Arial"/>
        </w:rPr>
        <w:t>Nr. 10-093-K-0125</w:t>
      </w:r>
      <w:r w:rsidRPr="00005F7B">
        <w:rPr>
          <w:rFonts w:ascii="Arial" w:eastAsia="Calibri" w:hAnsi="Arial" w:cs="Arial"/>
        </w:rPr>
        <w:t>.</w:t>
      </w:r>
    </w:p>
    <w:p w14:paraId="7BFF14A8" w14:textId="77777777" w:rsidR="00DD1D3C" w:rsidRDefault="00DD1D3C" w:rsidP="00DD1D3C">
      <w:pPr>
        <w:tabs>
          <w:tab w:val="left" w:pos="567"/>
          <w:tab w:val="left" w:pos="851"/>
        </w:tabs>
        <w:spacing w:after="0" w:line="240" w:lineRule="auto"/>
        <w:jc w:val="both"/>
        <w:rPr>
          <w:rFonts w:ascii="Arial" w:eastAsia="Calibri" w:hAnsi="Arial" w:cs="Arial"/>
        </w:rPr>
      </w:pPr>
    </w:p>
    <w:p w14:paraId="03C8658C" w14:textId="77777777" w:rsidR="00DD1D3C" w:rsidRDefault="00DD1D3C" w:rsidP="00DD1D3C">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shd w:val="clear" w:color="auto" w:fill="D9D9D9"/>
        </w:rPr>
        <w:t>PIRKIMO OBJEKTAS</w:t>
      </w:r>
    </w:p>
    <w:p w14:paraId="39EC70B8" w14:textId="6651EE56" w:rsidR="00DD1D3C" w:rsidRDefault="00DD1D3C" w:rsidP="00DD1D3C">
      <w:pPr>
        <w:pStyle w:val="ListParagraph"/>
        <w:numPr>
          <w:ilvl w:val="1"/>
          <w:numId w:val="1"/>
        </w:numPr>
        <w:tabs>
          <w:tab w:val="left" w:pos="567"/>
        </w:tabs>
        <w:spacing w:after="0" w:line="240" w:lineRule="auto"/>
        <w:ind w:left="0" w:firstLine="0"/>
        <w:jc w:val="both"/>
        <w:rPr>
          <w:rFonts w:ascii="Arial" w:hAnsi="Arial" w:cs="Arial"/>
        </w:rPr>
      </w:pPr>
      <w:r>
        <w:rPr>
          <w:rFonts w:ascii="Arial" w:hAnsi="Arial" w:cs="Arial"/>
        </w:rPr>
        <w:t xml:space="preserve">Pirkimo objektas – </w:t>
      </w:r>
      <w:r w:rsidR="006C3420">
        <w:rPr>
          <w:rFonts w:ascii="Arial" w:eastAsia="Times New Roman" w:hAnsi="Arial" w:cs="Arial"/>
          <w:color w:val="000000" w:themeColor="text1"/>
          <w:lang w:eastAsia="lt-LT"/>
        </w:rPr>
        <w:t>d</w:t>
      </w:r>
      <w:r w:rsidRPr="00E70F74">
        <w:rPr>
          <w:rFonts w:ascii="Arial" w:eastAsia="Times New Roman" w:hAnsi="Arial" w:cs="Arial"/>
          <w:color w:val="000000" w:themeColor="text1"/>
          <w:lang w:eastAsia="lt-LT"/>
        </w:rPr>
        <w:t xml:space="preserve">irbtinio intelekto pagrindu veikiančio </w:t>
      </w:r>
      <w:r>
        <w:rPr>
          <w:rFonts w:ascii="Arial" w:eastAsia="Times New Roman" w:hAnsi="Arial" w:cs="Arial"/>
          <w:color w:val="000000" w:themeColor="text1"/>
          <w:lang w:eastAsia="lt-LT"/>
        </w:rPr>
        <w:t xml:space="preserve">automatinio </w:t>
      </w:r>
      <w:r w:rsidRPr="00E70F74">
        <w:rPr>
          <w:rFonts w:ascii="Arial" w:eastAsia="Times New Roman" w:hAnsi="Arial" w:cs="Arial"/>
          <w:color w:val="000000" w:themeColor="text1"/>
          <w:lang w:eastAsia="lt-LT"/>
        </w:rPr>
        <w:t xml:space="preserve">tekstų supaprastinimo </w:t>
      </w:r>
      <w:r w:rsidR="008D1DC3">
        <w:rPr>
          <w:rFonts w:ascii="Arial" w:eastAsia="Times New Roman" w:hAnsi="Arial" w:cs="Arial"/>
          <w:color w:val="000000" w:themeColor="text1"/>
          <w:lang w:eastAsia="lt-LT"/>
        </w:rPr>
        <w:t xml:space="preserve">įrankio sukūrimo ir (arba) </w:t>
      </w:r>
      <w:r w:rsidR="00484F9B">
        <w:rPr>
          <w:rFonts w:ascii="Arial" w:eastAsia="Times New Roman" w:hAnsi="Arial" w:cs="Arial"/>
          <w:color w:val="000000" w:themeColor="text1"/>
          <w:lang w:eastAsia="lt-LT"/>
        </w:rPr>
        <w:t xml:space="preserve">rinkoje </w:t>
      </w:r>
      <w:r w:rsidR="000A6EBD">
        <w:rPr>
          <w:rFonts w:ascii="Arial" w:eastAsia="Times New Roman" w:hAnsi="Arial" w:cs="Arial"/>
          <w:color w:val="000000" w:themeColor="text1"/>
          <w:lang w:eastAsia="lt-LT"/>
        </w:rPr>
        <w:t xml:space="preserve">esamo įrankio </w:t>
      </w:r>
      <w:r w:rsidR="008D1DC3">
        <w:rPr>
          <w:rFonts w:ascii="Arial" w:eastAsia="Times New Roman" w:hAnsi="Arial" w:cs="Arial"/>
          <w:color w:val="000000" w:themeColor="text1"/>
          <w:lang w:eastAsia="lt-LT"/>
        </w:rPr>
        <w:t>pritaikymo</w:t>
      </w:r>
      <w:r w:rsidR="000A6EBD">
        <w:rPr>
          <w:rFonts w:ascii="Arial" w:eastAsia="Times New Roman" w:hAnsi="Arial" w:cs="Arial"/>
          <w:color w:val="000000" w:themeColor="text1"/>
          <w:lang w:eastAsia="lt-LT"/>
        </w:rPr>
        <w:t xml:space="preserve"> </w:t>
      </w:r>
      <w:r w:rsidR="00616462">
        <w:rPr>
          <w:rFonts w:ascii="Arial" w:eastAsia="Times New Roman" w:hAnsi="Arial" w:cs="Arial"/>
          <w:color w:val="000000" w:themeColor="text1"/>
          <w:lang w:eastAsia="lt-LT"/>
        </w:rPr>
        <w:t xml:space="preserve">Pirkėjo poreikiui </w:t>
      </w:r>
      <w:r w:rsidRPr="00E70F74">
        <w:rPr>
          <w:rFonts w:ascii="Arial" w:eastAsia="Times New Roman" w:hAnsi="Arial" w:cs="Arial"/>
          <w:color w:val="000000" w:themeColor="text1"/>
          <w:lang w:eastAsia="lt-LT"/>
        </w:rPr>
        <w:t xml:space="preserve">paslaugos </w:t>
      </w:r>
      <w:r w:rsidR="001A2492">
        <w:rPr>
          <w:rFonts w:ascii="Arial" w:eastAsia="Times New Roman" w:hAnsi="Arial" w:cs="Arial"/>
          <w:color w:val="000000" w:themeColor="text1"/>
          <w:lang w:eastAsia="lt-LT"/>
        </w:rPr>
        <w:t xml:space="preserve">pagal šios Techninės specifikacijos reikalavimus ir </w:t>
      </w:r>
      <w:r w:rsidR="00387749">
        <w:rPr>
          <w:rFonts w:ascii="Arial" w:eastAsia="Times New Roman" w:hAnsi="Arial" w:cs="Arial"/>
          <w:color w:val="000000" w:themeColor="text1"/>
          <w:lang w:eastAsia="lt-LT"/>
        </w:rPr>
        <w:t xml:space="preserve">naudojimosi prieigos prie </w:t>
      </w:r>
      <w:r w:rsidR="001A2492">
        <w:rPr>
          <w:rFonts w:ascii="Arial" w:eastAsia="Times New Roman" w:hAnsi="Arial" w:cs="Arial"/>
          <w:color w:val="000000" w:themeColor="text1"/>
          <w:lang w:eastAsia="lt-LT"/>
        </w:rPr>
        <w:t xml:space="preserve">šio įrankio </w:t>
      </w:r>
      <w:r w:rsidR="00387749">
        <w:rPr>
          <w:rFonts w:ascii="Arial" w:eastAsia="Times New Roman" w:hAnsi="Arial" w:cs="Arial"/>
          <w:color w:val="000000" w:themeColor="text1"/>
          <w:lang w:eastAsia="lt-LT"/>
        </w:rPr>
        <w:t xml:space="preserve">suteikimas </w:t>
      </w:r>
      <w:r w:rsidR="00C327EE">
        <w:rPr>
          <w:rFonts w:ascii="Arial" w:eastAsia="Times New Roman" w:hAnsi="Arial" w:cs="Arial"/>
          <w:color w:val="000000" w:themeColor="text1"/>
          <w:lang w:eastAsia="lt-LT"/>
        </w:rPr>
        <w:t xml:space="preserve">Pirkėjui </w:t>
      </w:r>
      <w:r w:rsidR="003428C4">
        <w:rPr>
          <w:rFonts w:ascii="Arial" w:eastAsia="Times New Roman" w:hAnsi="Arial" w:cs="Arial"/>
          <w:color w:val="000000" w:themeColor="text1"/>
          <w:lang w:eastAsia="lt-LT"/>
        </w:rPr>
        <w:t xml:space="preserve">3 </w:t>
      </w:r>
      <w:r w:rsidR="00C327EE">
        <w:rPr>
          <w:rFonts w:ascii="Arial" w:eastAsia="Times New Roman" w:hAnsi="Arial" w:cs="Arial"/>
          <w:color w:val="000000" w:themeColor="text1"/>
          <w:lang w:eastAsia="lt-LT"/>
        </w:rPr>
        <w:t xml:space="preserve">(trejų) </w:t>
      </w:r>
      <w:r w:rsidR="003428C4">
        <w:rPr>
          <w:rFonts w:ascii="Arial" w:eastAsia="Times New Roman" w:hAnsi="Arial" w:cs="Arial"/>
          <w:color w:val="000000" w:themeColor="text1"/>
          <w:lang w:eastAsia="lt-LT"/>
        </w:rPr>
        <w:t>metų</w:t>
      </w:r>
      <w:r w:rsidR="00C327EE">
        <w:rPr>
          <w:rFonts w:ascii="Arial" w:eastAsia="Times New Roman" w:hAnsi="Arial" w:cs="Arial"/>
          <w:color w:val="000000" w:themeColor="text1"/>
          <w:lang w:eastAsia="lt-LT"/>
        </w:rPr>
        <w:t xml:space="preserve"> laikotarpiui (3 </w:t>
      </w:r>
      <w:r w:rsidR="003428C4">
        <w:rPr>
          <w:rFonts w:ascii="Arial" w:eastAsia="Times New Roman" w:hAnsi="Arial" w:cs="Arial"/>
          <w:color w:val="000000" w:themeColor="text1"/>
          <w:lang w:eastAsia="lt-LT"/>
        </w:rPr>
        <w:t xml:space="preserve"> </w:t>
      </w:r>
      <w:r w:rsidR="00E03A1E">
        <w:rPr>
          <w:rFonts w:ascii="Arial" w:eastAsia="Times New Roman" w:hAnsi="Arial" w:cs="Arial"/>
          <w:color w:val="000000" w:themeColor="text1"/>
          <w:lang w:eastAsia="lt-LT"/>
        </w:rPr>
        <w:t xml:space="preserve">(trejų) metų </w:t>
      </w:r>
      <w:r w:rsidR="001A2492">
        <w:rPr>
          <w:rFonts w:ascii="Arial" w:eastAsia="Times New Roman" w:hAnsi="Arial" w:cs="Arial"/>
          <w:color w:val="000000" w:themeColor="text1"/>
          <w:lang w:eastAsia="lt-LT"/>
        </w:rPr>
        <w:t>licencij</w:t>
      </w:r>
      <w:r w:rsidR="00884386">
        <w:rPr>
          <w:rFonts w:ascii="Arial" w:eastAsia="Times New Roman" w:hAnsi="Arial" w:cs="Arial"/>
          <w:color w:val="000000" w:themeColor="text1"/>
          <w:lang w:eastAsia="lt-LT"/>
        </w:rPr>
        <w:t>a (-</w:t>
      </w:r>
      <w:proofErr w:type="spellStart"/>
      <w:r w:rsidR="00D26D12">
        <w:rPr>
          <w:rFonts w:ascii="Arial" w:eastAsia="Times New Roman" w:hAnsi="Arial" w:cs="Arial"/>
          <w:color w:val="000000" w:themeColor="text1"/>
          <w:lang w:eastAsia="lt-LT"/>
        </w:rPr>
        <w:t>os</w:t>
      </w:r>
      <w:proofErr w:type="spellEnd"/>
      <w:r w:rsidR="00884386">
        <w:rPr>
          <w:rFonts w:ascii="Arial" w:eastAsia="Times New Roman" w:hAnsi="Arial" w:cs="Arial"/>
          <w:color w:val="000000" w:themeColor="text1"/>
          <w:lang w:eastAsia="lt-LT"/>
        </w:rPr>
        <w:t>)</w:t>
      </w:r>
      <w:r w:rsidR="00D26D12">
        <w:rPr>
          <w:rFonts w:ascii="Arial" w:eastAsia="Times New Roman" w:hAnsi="Arial" w:cs="Arial"/>
          <w:color w:val="000000" w:themeColor="text1"/>
          <w:lang w:eastAsia="lt-LT"/>
        </w:rPr>
        <w:t>)</w:t>
      </w:r>
      <w:r w:rsidR="001A2492">
        <w:rPr>
          <w:rFonts w:ascii="Arial" w:eastAsia="Times New Roman" w:hAnsi="Arial" w:cs="Arial"/>
          <w:color w:val="000000" w:themeColor="text1"/>
          <w:lang w:eastAsia="lt-LT"/>
        </w:rPr>
        <w:t xml:space="preserve"> </w:t>
      </w:r>
      <w:r w:rsidR="00B273FA">
        <w:rPr>
          <w:rFonts w:ascii="Arial" w:eastAsia="Times New Roman" w:hAnsi="Arial" w:cs="Arial"/>
          <w:lang w:eastAsia="lt-LT"/>
        </w:rPr>
        <w:t>ne mažiau kaip 5 (penkiems) vartotojams</w:t>
      </w:r>
      <w:r w:rsidR="00B273FA" w:rsidRPr="00EE1C2F" w:rsidDel="003475E2">
        <w:rPr>
          <w:rFonts w:ascii="Arial" w:eastAsia="Times New Roman" w:hAnsi="Arial" w:cs="Arial"/>
          <w:color w:val="000000" w:themeColor="text1"/>
          <w:lang w:eastAsia="lt-LT"/>
        </w:rPr>
        <w:t xml:space="preserve"> </w:t>
      </w:r>
      <w:r>
        <w:rPr>
          <w:rFonts w:ascii="Arial" w:hAnsi="Arial" w:cs="Arial"/>
        </w:rPr>
        <w:t xml:space="preserve">(toliau – paslaugos). </w:t>
      </w:r>
    </w:p>
    <w:p w14:paraId="3EAD19E9" w14:textId="77777777" w:rsidR="00DD1D3C" w:rsidRDefault="00DD1D3C" w:rsidP="00DD1D3C">
      <w:pPr>
        <w:pStyle w:val="ListParagraph"/>
        <w:numPr>
          <w:ilvl w:val="1"/>
          <w:numId w:val="1"/>
        </w:numPr>
        <w:tabs>
          <w:tab w:val="left" w:pos="567"/>
        </w:tabs>
        <w:spacing w:after="0" w:line="240" w:lineRule="auto"/>
        <w:ind w:left="0" w:firstLine="0"/>
        <w:jc w:val="both"/>
        <w:rPr>
          <w:rFonts w:ascii="Arial" w:hAnsi="Arial" w:cs="Arial"/>
        </w:rPr>
      </w:pPr>
      <w:r>
        <w:rPr>
          <w:rFonts w:ascii="Arial" w:hAnsi="Arial" w:cs="Arial"/>
        </w:rPr>
        <w:t xml:space="preserve">Pirkimo objektas į pirkimo objekto dalis neskaidomas, todėl Tiekėjas privalo teikti pasiūlymą visai žemiau nurodytai pirkimo objekto apimčiai </w:t>
      </w:r>
      <w:r w:rsidRPr="00AE47A3">
        <w:rPr>
          <w:rFonts w:ascii="Arial" w:hAnsi="Arial" w:cs="Arial"/>
        </w:rPr>
        <w:t>ir (ar) kiekiui</w:t>
      </w:r>
      <w:r>
        <w:rPr>
          <w:rFonts w:ascii="Arial" w:hAnsi="Arial" w:cs="Arial"/>
        </w:rPr>
        <w:t>.</w:t>
      </w:r>
    </w:p>
    <w:p w14:paraId="6EB12E2F" w14:textId="306E9079" w:rsidR="00FA7493" w:rsidRPr="00A64952" w:rsidRDefault="00DD1D3C" w:rsidP="00A64952">
      <w:pPr>
        <w:pStyle w:val="ListParagraph"/>
        <w:numPr>
          <w:ilvl w:val="1"/>
          <w:numId w:val="1"/>
        </w:numPr>
        <w:tabs>
          <w:tab w:val="left" w:pos="426"/>
        </w:tabs>
        <w:spacing w:after="0"/>
        <w:ind w:left="364"/>
        <w:jc w:val="both"/>
        <w:rPr>
          <w:rFonts w:ascii="Arial" w:hAnsi="Arial" w:cs="Arial"/>
        </w:rPr>
      </w:pPr>
      <w:r w:rsidRPr="00A64952">
        <w:rPr>
          <w:rFonts w:ascii="Arial" w:hAnsi="Arial" w:cs="Arial"/>
        </w:rPr>
        <w:t xml:space="preserve">Paslaugų atlikimo vieta: </w:t>
      </w:r>
    </w:p>
    <w:p w14:paraId="7D07B573" w14:textId="77777777" w:rsidR="00FA7493" w:rsidRPr="00A64952" w:rsidRDefault="000B6235" w:rsidP="00FA7493">
      <w:pPr>
        <w:pStyle w:val="ListParagraph"/>
        <w:numPr>
          <w:ilvl w:val="2"/>
          <w:numId w:val="1"/>
        </w:numPr>
        <w:tabs>
          <w:tab w:val="left" w:pos="426"/>
        </w:tabs>
        <w:spacing w:after="0"/>
        <w:jc w:val="both"/>
        <w:rPr>
          <w:rFonts w:ascii="Arial" w:hAnsi="Arial" w:cs="Arial"/>
          <w:i/>
        </w:rPr>
      </w:pPr>
      <w:r w:rsidRPr="00A64952">
        <w:rPr>
          <w:rFonts w:ascii="Arial" w:eastAsia="Times New Roman" w:hAnsi="Arial" w:cs="Arial"/>
          <w:color w:val="000000" w:themeColor="text1"/>
          <w:lang w:eastAsia="lt-LT"/>
        </w:rPr>
        <w:t xml:space="preserve">dirbtinio intelekto pagrindu veikiančio automatinio tekstų supaprastinimo įrankio sukūrimo ir (arba) rinkoje esamo įrankio pritaikymo Pirkėjo poreikiui paslaugos </w:t>
      </w:r>
      <w:r w:rsidR="006516C2" w:rsidRPr="00A64952">
        <w:rPr>
          <w:rFonts w:ascii="Arial" w:hAnsi="Arial" w:cs="Arial"/>
        </w:rPr>
        <w:t>teikiamos nuotoliu</w:t>
      </w:r>
      <w:r w:rsidRPr="00A64952">
        <w:rPr>
          <w:rFonts w:ascii="Arial" w:hAnsi="Arial" w:cs="Arial"/>
        </w:rPr>
        <w:t>, pagal poreikį Sutarties vykd</w:t>
      </w:r>
      <w:r w:rsidR="00D939F6" w:rsidRPr="00A64952">
        <w:rPr>
          <w:rFonts w:ascii="Arial" w:hAnsi="Arial" w:cs="Arial"/>
        </w:rPr>
        <w:t xml:space="preserve">ymo metu gali būti organizuojami nuotoliniai ir (arba) </w:t>
      </w:r>
      <w:r w:rsidR="00C62584" w:rsidRPr="00A64952">
        <w:rPr>
          <w:rFonts w:ascii="Arial" w:hAnsi="Arial" w:cs="Arial"/>
        </w:rPr>
        <w:t xml:space="preserve">kontaktiniai Tiekėjo ir Pirkėjo susitikimai </w:t>
      </w:r>
      <w:r w:rsidR="009D2285" w:rsidRPr="00A64952">
        <w:rPr>
          <w:rFonts w:ascii="Arial" w:hAnsi="Arial" w:cs="Arial"/>
        </w:rPr>
        <w:t>Sutarties vykdymo klausimais</w:t>
      </w:r>
      <w:r w:rsidR="00FA7493">
        <w:rPr>
          <w:rFonts w:ascii="Arial" w:hAnsi="Arial" w:cs="Arial"/>
        </w:rPr>
        <w:t>;</w:t>
      </w:r>
    </w:p>
    <w:p w14:paraId="11C7DC09" w14:textId="1E5A9282" w:rsidR="00DD1D3C" w:rsidRPr="00A64952" w:rsidRDefault="00E03A1E" w:rsidP="00A64952">
      <w:pPr>
        <w:pStyle w:val="ListParagraph"/>
        <w:numPr>
          <w:ilvl w:val="2"/>
          <w:numId w:val="1"/>
        </w:numPr>
        <w:tabs>
          <w:tab w:val="left" w:pos="426"/>
        </w:tabs>
        <w:spacing w:after="0"/>
        <w:jc w:val="both"/>
        <w:rPr>
          <w:rFonts w:ascii="Arial" w:hAnsi="Arial" w:cs="Arial"/>
          <w:i/>
        </w:rPr>
      </w:pPr>
      <w:r w:rsidRPr="00A64952">
        <w:rPr>
          <w:rFonts w:ascii="Arial" w:hAnsi="Arial" w:cs="Arial"/>
        </w:rPr>
        <w:t xml:space="preserve"> </w:t>
      </w:r>
      <w:r w:rsidR="00FA7493" w:rsidRPr="00A64952">
        <w:rPr>
          <w:rFonts w:ascii="Arial" w:hAnsi="Arial" w:cs="Arial"/>
        </w:rPr>
        <w:t>D</w:t>
      </w:r>
      <w:r w:rsidR="00FA7493" w:rsidRPr="00A64952">
        <w:rPr>
          <w:rFonts w:ascii="Arial" w:eastAsia="Times New Roman" w:hAnsi="Arial" w:cs="Arial"/>
          <w:color w:val="000000" w:themeColor="text1"/>
          <w:lang w:eastAsia="lt-LT"/>
        </w:rPr>
        <w:t>irbtinio intelekto pagrindu veikiančio automatinio tekstų supaprastinimo įrankio</w:t>
      </w:r>
      <w:r w:rsidR="00B4737C">
        <w:rPr>
          <w:rFonts w:ascii="Arial" w:eastAsia="Times New Roman" w:hAnsi="Arial" w:cs="Arial"/>
          <w:color w:val="000000" w:themeColor="text1"/>
          <w:lang w:eastAsia="lt-LT"/>
        </w:rPr>
        <w:t xml:space="preserve"> </w:t>
      </w:r>
      <w:r w:rsidR="00B4737C">
        <w:rPr>
          <w:rFonts w:ascii="Arial" w:hAnsi="Arial" w:cs="Arial"/>
        </w:rPr>
        <w:t>n</w:t>
      </w:r>
      <w:r w:rsidR="00B91F21" w:rsidRPr="00A64952">
        <w:rPr>
          <w:rFonts w:ascii="Arial" w:hAnsi="Arial" w:cs="Arial"/>
        </w:rPr>
        <w:t>audojimosi prieigos licencija (-</w:t>
      </w:r>
      <w:proofErr w:type="spellStart"/>
      <w:r w:rsidR="00B91F21" w:rsidRPr="00A64952">
        <w:rPr>
          <w:rFonts w:ascii="Arial" w:hAnsi="Arial" w:cs="Arial"/>
        </w:rPr>
        <w:t>os</w:t>
      </w:r>
      <w:proofErr w:type="spellEnd"/>
      <w:r w:rsidR="00B91F21" w:rsidRPr="00A64952">
        <w:rPr>
          <w:rFonts w:ascii="Arial" w:hAnsi="Arial" w:cs="Arial"/>
        </w:rPr>
        <w:t xml:space="preserve">) </w:t>
      </w:r>
      <w:r w:rsidR="00B4737C" w:rsidRPr="00A64952">
        <w:rPr>
          <w:rFonts w:ascii="Arial" w:hAnsi="Arial" w:cs="Arial"/>
        </w:rPr>
        <w:t>suteikiam</w:t>
      </w:r>
      <w:r w:rsidR="00B4737C">
        <w:rPr>
          <w:rFonts w:ascii="Arial" w:hAnsi="Arial" w:cs="Arial"/>
        </w:rPr>
        <w:t>a (-</w:t>
      </w:r>
      <w:proofErr w:type="spellStart"/>
      <w:r w:rsidR="00B4737C">
        <w:rPr>
          <w:rFonts w:ascii="Arial" w:hAnsi="Arial" w:cs="Arial"/>
        </w:rPr>
        <w:t>os</w:t>
      </w:r>
      <w:proofErr w:type="spellEnd"/>
      <w:r w:rsidR="00B4737C">
        <w:rPr>
          <w:rFonts w:ascii="Arial" w:hAnsi="Arial" w:cs="Arial"/>
        </w:rPr>
        <w:t>), perduodant Pirkėjui</w:t>
      </w:r>
      <w:r w:rsidR="00266222">
        <w:rPr>
          <w:rFonts w:ascii="Arial" w:hAnsi="Arial" w:cs="Arial"/>
        </w:rPr>
        <w:t xml:space="preserve"> prisijungimo </w:t>
      </w:r>
      <w:r w:rsidR="00B4737C" w:rsidRPr="00A64952">
        <w:rPr>
          <w:rFonts w:ascii="Arial" w:hAnsi="Arial" w:cs="Arial"/>
        </w:rPr>
        <w:t xml:space="preserve"> </w:t>
      </w:r>
      <w:r w:rsidR="00F66357" w:rsidRPr="00A64952">
        <w:rPr>
          <w:rFonts w:ascii="Arial" w:hAnsi="Arial" w:cs="Arial"/>
        </w:rPr>
        <w:t>kod</w:t>
      </w:r>
      <w:r w:rsidR="00266222">
        <w:rPr>
          <w:rFonts w:ascii="Arial" w:hAnsi="Arial" w:cs="Arial"/>
        </w:rPr>
        <w:t>ą (-</w:t>
      </w:r>
      <w:proofErr w:type="spellStart"/>
      <w:r w:rsidR="00266222">
        <w:rPr>
          <w:rFonts w:ascii="Arial" w:hAnsi="Arial" w:cs="Arial"/>
        </w:rPr>
        <w:t>us</w:t>
      </w:r>
      <w:proofErr w:type="spellEnd"/>
      <w:r w:rsidR="00266222">
        <w:rPr>
          <w:rFonts w:ascii="Arial" w:hAnsi="Arial" w:cs="Arial"/>
        </w:rPr>
        <w:t>)</w:t>
      </w:r>
      <w:r w:rsidR="00F66357" w:rsidRPr="00A64952">
        <w:rPr>
          <w:rFonts w:ascii="Arial" w:hAnsi="Arial" w:cs="Arial"/>
        </w:rPr>
        <w:t xml:space="preserve"> arba </w:t>
      </w:r>
      <w:r w:rsidR="00266222">
        <w:rPr>
          <w:rFonts w:ascii="Arial" w:hAnsi="Arial" w:cs="Arial"/>
        </w:rPr>
        <w:t xml:space="preserve">sukuriant ir perduodant </w:t>
      </w:r>
      <w:r w:rsidR="00266222" w:rsidRPr="00A64952">
        <w:rPr>
          <w:rFonts w:ascii="Arial" w:hAnsi="Arial" w:cs="Arial"/>
        </w:rPr>
        <w:t>prisijungim</w:t>
      </w:r>
      <w:r w:rsidR="00266222">
        <w:rPr>
          <w:rFonts w:ascii="Arial" w:hAnsi="Arial" w:cs="Arial"/>
        </w:rPr>
        <w:t>ą (-</w:t>
      </w:r>
      <w:proofErr w:type="spellStart"/>
      <w:r w:rsidR="00266222">
        <w:rPr>
          <w:rFonts w:ascii="Arial" w:hAnsi="Arial" w:cs="Arial"/>
        </w:rPr>
        <w:t>us</w:t>
      </w:r>
      <w:proofErr w:type="spellEnd"/>
      <w:r w:rsidR="00266222">
        <w:rPr>
          <w:rFonts w:ascii="Arial" w:hAnsi="Arial" w:cs="Arial"/>
        </w:rPr>
        <w:t>)</w:t>
      </w:r>
      <w:r w:rsidR="00266222" w:rsidRPr="00A64952">
        <w:rPr>
          <w:rFonts w:ascii="Arial" w:hAnsi="Arial" w:cs="Arial"/>
        </w:rPr>
        <w:t xml:space="preserve"> </w:t>
      </w:r>
      <w:r w:rsidR="00F66357" w:rsidRPr="00A64952">
        <w:rPr>
          <w:rFonts w:ascii="Arial" w:hAnsi="Arial" w:cs="Arial"/>
        </w:rPr>
        <w:t>su prisijungimo vardu/el. paštu ir slaptažodžiu</w:t>
      </w:r>
      <w:r w:rsidR="00DD1D3C" w:rsidRPr="00A64952">
        <w:rPr>
          <w:rFonts w:ascii="Arial" w:hAnsi="Arial" w:cs="Arial"/>
          <w:kern w:val="2"/>
        </w:rPr>
        <w:t>.</w:t>
      </w:r>
    </w:p>
    <w:p w14:paraId="3B50F752" w14:textId="77777777" w:rsidR="00DD1D3C" w:rsidRPr="009A3851" w:rsidRDefault="00DD1D3C" w:rsidP="00DD1D3C">
      <w:pPr>
        <w:tabs>
          <w:tab w:val="left" w:pos="426"/>
        </w:tabs>
        <w:spacing w:after="0"/>
        <w:jc w:val="both"/>
        <w:rPr>
          <w:rFonts w:ascii="Arial" w:hAnsi="Arial" w:cs="Arial"/>
          <w:i/>
        </w:rPr>
      </w:pPr>
      <w:r w:rsidRPr="009A3851">
        <w:rPr>
          <w:rFonts w:ascii="Arial" w:hAnsi="Arial" w:cs="Arial"/>
        </w:rPr>
        <w:t>2.4. Paslaugų apimtis ir (ar) kiekiai:</w:t>
      </w:r>
    </w:p>
    <w:p w14:paraId="2C2CEB84" w14:textId="77777777" w:rsidR="00DD1D3C" w:rsidRDefault="00DD1D3C" w:rsidP="00DD1D3C">
      <w:pPr>
        <w:spacing w:after="0" w:line="240" w:lineRule="auto"/>
        <w:jc w:val="both"/>
        <w:rPr>
          <w:rFonts w:ascii="Arial" w:hAnsi="Arial" w:cs="Arial"/>
        </w:rPr>
      </w:pPr>
    </w:p>
    <w:p w14:paraId="525401EA" w14:textId="77777777" w:rsidR="00DD1D3C" w:rsidRDefault="00DD1D3C" w:rsidP="00DD1D3C">
      <w:pPr>
        <w:spacing w:after="0" w:line="240" w:lineRule="auto"/>
        <w:jc w:val="right"/>
        <w:rPr>
          <w:rFonts w:ascii="Arial" w:hAnsi="Arial" w:cs="Arial"/>
        </w:rPr>
      </w:pPr>
      <w:r>
        <w:rPr>
          <w:rFonts w:ascii="Arial" w:hAnsi="Arial" w:cs="Arial"/>
          <w:b/>
        </w:rPr>
        <w:t xml:space="preserve">1 lentelė. </w:t>
      </w:r>
    </w:p>
    <w:tbl>
      <w:tblPr>
        <w:tblStyle w:val="TableGrid"/>
        <w:tblW w:w="5000" w:type="pct"/>
        <w:jc w:val="center"/>
        <w:tblLayout w:type="fixed"/>
        <w:tblLook w:val="04A0" w:firstRow="1" w:lastRow="0" w:firstColumn="1" w:lastColumn="0" w:noHBand="0" w:noVBand="1"/>
      </w:tblPr>
      <w:tblGrid>
        <w:gridCol w:w="699"/>
        <w:gridCol w:w="3405"/>
        <w:gridCol w:w="1407"/>
        <w:gridCol w:w="1272"/>
        <w:gridCol w:w="1154"/>
        <w:gridCol w:w="1691"/>
      </w:tblGrid>
      <w:tr w:rsidR="00DD1D3C" w14:paraId="5DCFA68E" w14:textId="77777777" w:rsidTr="0085354A">
        <w:trPr>
          <w:trHeight w:val="20"/>
          <w:jc w:val="center"/>
        </w:trPr>
        <w:tc>
          <w:tcPr>
            <w:tcW w:w="700" w:type="dxa"/>
            <w:vMerge w:val="restart"/>
            <w:vAlign w:val="center"/>
          </w:tcPr>
          <w:p w14:paraId="7BDA5B7A" w14:textId="77777777" w:rsidR="00DD1D3C" w:rsidRDefault="00DD1D3C" w:rsidP="0085354A">
            <w:pPr>
              <w:jc w:val="center"/>
              <w:rPr>
                <w:rFonts w:ascii="Arial" w:eastAsia="Calibri" w:hAnsi="Arial" w:cs="Arial"/>
              </w:rPr>
            </w:pPr>
            <w:r>
              <w:rPr>
                <w:rFonts w:ascii="Arial" w:eastAsia="Times New Roman" w:hAnsi="Arial" w:cs="Arial"/>
                <w:b/>
              </w:rPr>
              <w:t>Eil. Nr.</w:t>
            </w:r>
          </w:p>
        </w:tc>
        <w:tc>
          <w:tcPr>
            <w:tcW w:w="3409" w:type="dxa"/>
            <w:vMerge w:val="restart"/>
            <w:vAlign w:val="center"/>
          </w:tcPr>
          <w:p w14:paraId="02F43FA0" w14:textId="77777777" w:rsidR="00DD1D3C" w:rsidRDefault="00DD1D3C" w:rsidP="0085354A">
            <w:pPr>
              <w:jc w:val="center"/>
              <w:rPr>
                <w:rFonts w:ascii="Arial" w:eastAsia="Calibri" w:hAnsi="Arial" w:cs="Arial"/>
              </w:rPr>
            </w:pPr>
            <w:r>
              <w:rPr>
                <w:rFonts w:ascii="Arial" w:eastAsia="Times New Roman" w:hAnsi="Arial" w:cs="Arial"/>
                <w:b/>
              </w:rPr>
              <w:t>Paslaugų pavadinimas</w:t>
            </w:r>
          </w:p>
        </w:tc>
        <w:tc>
          <w:tcPr>
            <w:tcW w:w="1408" w:type="dxa"/>
            <w:vMerge w:val="restart"/>
            <w:vAlign w:val="center"/>
          </w:tcPr>
          <w:p w14:paraId="6F398A9B" w14:textId="77777777" w:rsidR="00DD1D3C" w:rsidRDefault="00DD1D3C" w:rsidP="0085354A">
            <w:pPr>
              <w:jc w:val="center"/>
              <w:rPr>
                <w:rFonts w:ascii="Arial" w:eastAsia="Calibri" w:hAnsi="Arial" w:cs="Arial"/>
              </w:rPr>
            </w:pPr>
            <w:r>
              <w:rPr>
                <w:rFonts w:ascii="Arial" w:eastAsia="Times New Roman" w:hAnsi="Arial" w:cs="Arial"/>
                <w:b/>
              </w:rPr>
              <w:t>Paslaugų apimtis ir mato vnt.</w:t>
            </w:r>
          </w:p>
        </w:tc>
        <w:tc>
          <w:tcPr>
            <w:tcW w:w="2428" w:type="dxa"/>
            <w:gridSpan w:val="2"/>
            <w:vAlign w:val="center"/>
          </w:tcPr>
          <w:p w14:paraId="0D873FF8" w14:textId="77777777" w:rsidR="00DD1D3C" w:rsidRDefault="00DD1D3C" w:rsidP="0085354A">
            <w:pPr>
              <w:jc w:val="center"/>
              <w:rPr>
                <w:rFonts w:ascii="Arial" w:eastAsia="Calibri" w:hAnsi="Arial" w:cs="Arial"/>
              </w:rPr>
            </w:pPr>
            <w:r>
              <w:rPr>
                <w:rFonts w:ascii="Arial" w:eastAsia="Times New Roman" w:hAnsi="Arial" w:cs="Arial"/>
                <w:b/>
              </w:rPr>
              <w:t>Užsakymų teikimas</w:t>
            </w:r>
          </w:p>
        </w:tc>
        <w:tc>
          <w:tcPr>
            <w:tcW w:w="1693" w:type="dxa"/>
            <w:vMerge w:val="restart"/>
            <w:vAlign w:val="center"/>
          </w:tcPr>
          <w:p w14:paraId="18ADC79E" w14:textId="13B34585" w:rsidR="00DD1D3C" w:rsidRDefault="00DD1D3C" w:rsidP="0085354A">
            <w:pPr>
              <w:jc w:val="center"/>
              <w:rPr>
                <w:rFonts w:ascii="Arial" w:eastAsia="Calibri" w:hAnsi="Arial" w:cs="Arial"/>
              </w:rPr>
            </w:pPr>
            <w:r>
              <w:rPr>
                <w:rFonts w:ascii="Arial" w:eastAsia="Times New Roman" w:hAnsi="Arial" w:cs="Arial"/>
                <w:b/>
                <w:bCs/>
              </w:rPr>
              <w:t xml:space="preserve">Paslaugų suteikimo terminas </w:t>
            </w:r>
            <w:r w:rsidR="000762C0">
              <w:rPr>
                <w:rFonts w:ascii="Arial" w:eastAsia="Times New Roman" w:hAnsi="Arial" w:cs="Arial"/>
                <w:b/>
                <w:bCs/>
              </w:rPr>
              <w:t>nuo Sutarties įsigaliojimo</w:t>
            </w:r>
          </w:p>
        </w:tc>
      </w:tr>
      <w:tr w:rsidR="00DD1D3C" w14:paraId="55DEC793" w14:textId="77777777" w:rsidTr="0085354A">
        <w:trPr>
          <w:trHeight w:val="20"/>
          <w:jc w:val="center"/>
        </w:trPr>
        <w:tc>
          <w:tcPr>
            <w:tcW w:w="700" w:type="dxa"/>
            <w:vMerge/>
            <w:vAlign w:val="center"/>
          </w:tcPr>
          <w:p w14:paraId="02356B3C" w14:textId="77777777" w:rsidR="00DD1D3C" w:rsidRDefault="00DD1D3C" w:rsidP="0085354A">
            <w:pPr>
              <w:jc w:val="center"/>
              <w:rPr>
                <w:rFonts w:ascii="Arial" w:eastAsia="Calibri" w:hAnsi="Arial" w:cs="Arial"/>
              </w:rPr>
            </w:pPr>
          </w:p>
        </w:tc>
        <w:tc>
          <w:tcPr>
            <w:tcW w:w="3409" w:type="dxa"/>
            <w:vMerge/>
            <w:vAlign w:val="center"/>
          </w:tcPr>
          <w:p w14:paraId="565F8183" w14:textId="77777777" w:rsidR="00DD1D3C" w:rsidRDefault="00DD1D3C" w:rsidP="0085354A">
            <w:pPr>
              <w:jc w:val="center"/>
              <w:rPr>
                <w:rFonts w:ascii="Arial" w:eastAsia="Calibri" w:hAnsi="Arial" w:cs="Arial"/>
              </w:rPr>
            </w:pPr>
          </w:p>
        </w:tc>
        <w:tc>
          <w:tcPr>
            <w:tcW w:w="1408" w:type="dxa"/>
            <w:vMerge/>
            <w:vAlign w:val="center"/>
          </w:tcPr>
          <w:p w14:paraId="28F85895" w14:textId="77777777" w:rsidR="00DD1D3C" w:rsidRDefault="00DD1D3C" w:rsidP="0085354A">
            <w:pPr>
              <w:jc w:val="center"/>
              <w:rPr>
                <w:rFonts w:ascii="Arial" w:eastAsia="Calibri" w:hAnsi="Arial" w:cs="Arial"/>
              </w:rPr>
            </w:pPr>
          </w:p>
        </w:tc>
        <w:tc>
          <w:tcPr>
            <w:tcW w:w="1273" w:type="dxa"/>
            <w:vAlign w:val="center"/>
          </w:tcPr>
          <w:p w14:paraId="5A6B1C60" w14:textId="77777777" w:rsidR="00DD1D3C" w:rsidRDefault="00DD1D3C" w:rsidP="0085354A">
            <w:pPr>
              <w:jc w:val="center"/>
              <w:rPr>
                <w:rFonts w:ascii="Arial" w:eastAsia="Calibri" w:hAnsi="Arial" w:cs="Arial"/>
              </w:rPr>
            </w:pPr>
            <w:r>
              <w:rPr>
                <w:rFonts w:ascii="Arial" w:eastAsia="Times New Roman" w:hAnsi="Arial" w:cs="Arial"/>
                <w:b/>
              </w:rPr>
              <w:t>Taip</w:t>
            </w:r>
          </w:p>
          <w:p w14:paraId="5A2C7D51" w14:textId="77777777" w:rsidR="00DD1D3C" w:rsidRDefault="00DD1D3C" w:rsidP="0085354A">
            <w:pPr>
              <w:jc w:val="center"/>
              <w:rPr>
                <w:rFonts w:ascii="Arial" w:eastAsia="Calibri" w:hAnsi="Arial" w:cs="Arial"/>
              </w:rPr>
            </w:pPr>
            <w:r>
              <w:rPr>
                <w:rFonts w:ascii="Arial" w:eastAsia="Times New Roman" w:hAnsi="Arial" w:cs="Arial"/>
                <w:b/>
              </w:rPr>
              <w:t>(žymėti, jei paslaugų užsakymai bus teikiami pagal poreikį, periodiškai ar kt.)</w:t>
            </w:r>
          </w:p>
        </w:tc>
        <w:tc>
          <w:tcPr>
            <w:tcW w:w="1155" w:type="dxa"/>
            <w:vAlign w:val="center"/>
          </w:tcPr>
          <w:p w14:paraId="77D08296" w14:textId="77777777" w:rsidR="00DD1D3C" w:rsidRDefault="00DD1D3C" w:rsidP="0085354A">
            <w:pPr>
              <w:jc w:val="center"/>
              <w:rPr>
                <w:rFonts w:ascii="Arial" w:eastAsia="Calibri" w:hAnsi="Arial" w:cs="Arial"/>
              </w:rPr>
            </w:pPr>
            <w:r>
              <w:rPr>
                <w:rFonts w:ascii="Arial" w:eastAsia="Times New Roman" w:hAnsi="Arial" w:cs="Arial"/>
                <w:b/>
              </w:rPr>
              <w:t>Ne</w:t>
            </w:r>
          </w:p>
          <w:p w14:paraId="152E9F7E" w14:textId="77777777" w:rsidR="00DD1D3C" w:rsidRDefault="00DD1D3C" w:rsidP="0085354A">
            <w:pPr>
              <w:jc w:val="center"/>
              <w:rPr>
                <w:rFonts w:ascii="Arial" w:eastAsia="Calibri" w:hAnsi="Arial" w:cs="Arial"/>
              </w:rPr>
            </w:pPr>
            <w:r>
              <w:rPr>
                <w:rFonts w:ascii="Arial" w:eastAsia="Times New Roman" w:hAnsi="Arial" w:cs="Arial"/>
                <w:b/>
              </w:rPr>
              <w:t>(žymėti, jei nurodytu laiku bus suteiktas visas perkamas paslaugų kiekis)</w:t>
            </w:r>
          </w:p>
        </w:tc>
        <w:tc>
          <w:tcPr>
            <w:tcW w:w="1693" w:type="dxa"/>
            <w:vMerge/>
            <w:vAlign w:val="center"/>
          </w:tcPr>
          <w:p w14:paraId="38A966F0" w14:textId="77777777" w:rsidR="00DD1D3C" w:rsidRDefault="00DD1D3C" w:rsidP="0085354A">
            <w:pPr>
              <w:jc w:val="center"/>
              <w:rPr>
                <w:rFonts w:ascii="Arial" w:eastAsia="Calibri" w:hAnsi="Arial" w:cs="Arial"/>
              </w:rPr>
            </w:pPr>
          </w:p>
        </w:tc>
      </w:tr>
      <w:tr w:rsidR="00DD1D3C" w14:paraId="70767E51" w14:textId="77777777" w:rsidTr="00A64952">
        <w:trPr>
          <w:trHeight w:val="503"/>
          <w:jc w:val="center"/>
        </w:trPr>
        <w:tc>
          <w:tcPr>
            <w:tcW w:w="700" w:type="dxa"/>
          </w:tcPr>
          <w:p w14:paraId="5E9B29B1" w14:textId="77777777" w:rsidR="00DD1D3C" w:rsidRDefault="00DD1D3C" w:rsidP="0085354A">
            <w:pPr>
              <w:rPr>
                <w:rFonts w:ascii="Arial" w:eastAsia="Calibri" w:hAnsi="Arial" w:cs="Arial"/>
              </w:rPr>
            </w:pPr>
            <w:r>
              <w:rPr>
                <w:rFonts w:ascii="Arial" w:eastAsia="Times New Roman" w:hAnsi="Arial" w:cs="Arial"/>
              </w:rPr>
              <w:t>1.</w:t>
            </w:r>
          </w:p>
        </w:tc>
        <w:tc>
          <w:tcPr>
            <w:tcW w:w="3409" w:type="dxa"/>
            <w:vAlign w:val="center"/>
          </w:tcPr>
          <w:p w14:paraId="019B5C99" w14:textId="3603BA0B" w:rsidR="00DD1D3C" w:rsidRPr="00204875" w:rsidRDefault="003475E2" w:rsidP="00A64952">
            <w:pPr>
              <w:suppressAutoHyphens w:val="0"/>
              <w:spacing w:line="300" w:lineRule="atLeast"/>
              <w:jc w:val="both"/>
              <w:rPr>
                <w:rFonts w:ascii="Arial" w:eastAsia="Times New Roman" w:hAnsi="Arial" w:cs="Arial"/>
                <w:color w:val="000000" w:themeColor="text1"/>
                <w:sz w:val="22"/>
                <w:szCs w:val="22"/>
                <w:lang w:eastAsia="lt-LT"/>
              </w:rPr>
            </w:pPr>
            <w:r w:rsidRPr="00204875">
              <w:rPr>
                <w:rFonts w:ascii="Arial" w:eastAsia="Times New Roman" w:hAnsi="Arial" w:cs="Arial"/>
                <w:color w:val="000000" w:themeColor="text1"/>
                <w:lang w:eastAsia="lt-LT"/>
              </w:rPr>
              <w:t xml:space="preserve">Dirbtinio intelekto pagrindu veikiančio automatinio tekstų supaprastinimo įrankio sukūrimo ir (arba) rinkoje esamo įrankio pritaikymo Pirkėjo poreikiui paslaugos pagal šios Techninės specifikacijos reikalavimus ir naudojimosi prieigos prie šio įrankio suteikimas Pirkėjui 3 (trejų) metų laikotarpiui (3  (trejų) metų licencija </w:t>
            </w:r>
            <w:r w:rsidRPr="00204875">
              <w:rPr>
                <w:rFonts w:ascii="Arial" w:eastAsia="Times New Roman" w:hAnsi="Arial" w:cs="Arial"/>
                <w:color w:val="000000" w:themeColor="text1"/>
                <w:lang w:eastAsia="lt-LT"/>
              </w:rPr>
              <w:lastRenderedPageBreak/>
              <w:t>(-</w:t>
            </w:r>
            <w:proofErr w:type="spellStart"/>
            <w:r w:rsidRPr="00204875">
              <w:rPr>
                <w:rFonts w:ascii="Arial" w:eastAsia="Times New Roman" w:hAnsi="Arial" w:cs="Arial"/>
                <w:color w:val="000000" w:themeColor="text1"/>
                <w:lang w:eastAsia="lt-LT"/>
              </w:rPr>
              <w:t>os</w:t>
            </w:r>
            <w:proofErr w:type="spellEnd"/>
            <w:r w:rsidRPr="00204875">
              <w:rPr>
                <w:rFonts w:ascii="Arial" w:eastAsia="Times New Roman" w:hAnsi="Arial" w:cs="Arial"/>
                <w:color w:val="000000" w:themeColor="text1"/>
                <w:lang w:eastAsia="lt-LT"/>
              </w:rPr>
              <w:t>))</w:t>
            </w:r>
            <w:r w:rsidR="00B273FA" w:rsidRPr="00204875">
              <w:rPr>
                <w:rFonts w:ascii="Arial" w:eastAsia="Times New Roman" w:hAnsi="Arial" w:cs="Arial"/>
                <w:color w:val="000000" w:themeColor="text1"/>
                <w:sz w:val="22"/>
                <w:szCs w:val="22"/>
                <w:lang w:eastAsia="lt-LT"/>
              </w:rPr>
              <w:t xml:space="preserve"> </w:t>
            </w:r>
            <w:r w:rsidR="00B273FA" w:rsidRPr="00204875">
              <w:rPr>
                <w:rFonts w:ascii="Arial" w:eastAsia="Times New Roman" w:hAnsi="Arial" w:cs="Arial"/>
                <w:lang w:eastAsia="lt-LT"/>
              </w:rPr>
              <w:t>ne mažiau kaip 5 (penkiems) vartotojams</w:t>
            </w:r>
            <w:r w:rsidR="00180B6C" w:rsidRPr="00204875">
              <w:rPr>
                <w:rFonts w:ascii="Arial" w:eastAsia="Times New Roman" w:hAnsi="Arial" w:cs="Arial"/>
                <w:lang w:eastAsia="lt-LT"/>
              </w:rPr>
              <w:t>)</w:t>
            </w:r>
            <w:r w:rsidR="00B273FA" w:rsidRPr="00204875" w:rsidDel="003475E2">
              <w:rPr>
                <w:rFonts w:ascii="Arial" w:eastAsia="Times New Roman" w:hAnsi="Arial" w:cs="Arial"/>
                <w:color w:val="000000" w:themeColor="text1"/>
                <w:lang w:eastAsia="lt-LT"/>
              </w:rPr>
              <w:t xml:space="preserve"> </w:t>
            </w:r>
          </w:p>
        </w:tc>
        <w:tc>
          <w:tcPr>
            <w:tcW w:w="1408" w:type="dxa"/>
            <w:vAlign w:val="center"/>
          </w:tcPr>
          <w:p w14:paraId="403BFF45" w14:textId="77777777" w:rsidR="00DD1D3C" w:rsidRDefault="00DD1D3C" w:rsidP="0085354A">
            <w:pPr>
              <w:jc w:val="center"/>
              <w:rPr>
                <w:rFonts w:ascii="Arial" w:eastAsia="Calibri" w:hAnsi="Arial" w:cs="Arial"/>
              </w:rPr>
            </w:pPr>
            <w:r>
              <w:rPr>
                <w:rFonts w:ascii="Arial" w:eastAsia="Arial" w:hAnsi="Arial" w:cs="Arial"/>
              </w:rPr>
              <w:lastRenderedPageBreak/>
              <w:t xml:space="preserve">1 </w:t>
            </w:r>
            <w:proofErr w:type="spellStart"/>
            <w:r>
              <w:rPr>
                <w:rFonts w:ascii="Arial" w:eastAsia="Arial" w:hAnsi="Arial" w:cs="Arial"/>
              </w:rPr>
              <w:t>kompl</w:t>
            </w:r>
            <w:proofErr w:type="spellEnd"/>
            <w:r>
              <w:rPr>
                <w:rFonts w:ascii="Arial" w:eastAsia="Arial" w:hAnsi="Arial" w:cs="Arial"/>
              </w:rPr>
              <w:t>.</w:t>
            </w:r>
          </w:p>
        </w:tc>
        <w:tc>
          <w:tcPr>
            <w:tcW w:w="1273" w:type="dxa"/>
            <w:vAlign w:val="center"/>
          </w:tcPr>
          <w:p w14:paraId="58BCE1EB" w14:textId="77777777" w:rsidR="00DD1D3C" w:rsidRDefault="00DD1D3C" w:rsidP="0085354A">
            <w:pPr>
              <w:jc w:val="center"/>
              <w:rPr>
                <w:rFonts w:ascii="Arial" w:eastAsia="Calibri" w:hAnsi="Arial" w:cs="Arial"/>
              </w:rPr>
            </w:pPr>
            <w:r>
              <w:rPr>
                <w:rFonts w:ascii="Segoe UI Symbol" w:eastAsia="MS Gothic" w:hAnsi="Segoe UI Symbol" w:cs="Segoe UI Symbol"/>
              </w:rPr>
              <w:t>☐</w:t>
            </w:r>
          </w:p>
        </w:tc>
        <w:tc>
          <w:tcPr>
            <w:tcW w:w="1155" w:type="dxa"/>
            <w:vAlign w:val="center"/>
          </w:tcPr>
          <w:p w14:paraId="6133D03B" w14:textId="77777777" w:rsidR="00DD1D3C" w:rsidRDefault="00DD1D3C" w:rsidP="0085354A">
            <w:pPr>
              <w:jc w:val="center"/>
              <w:rPr>
                <w:rFonts w:ascii="Arial" w:eastAsia="Calibri" w:hAnsi="Arial" w:cs="Arial"/>
              </w:rPr>
            </w:pPr>
            <w:r>
              <w:rPr>
                <w:rFonts w:ascii="Segoe UI Symbol" w:eastAsia="MS Gothic" w:hAnsi="Segoe UI Symbol" w:cs="Segoe UI Symbol"/>
              </w:rPr>
              <w:t>☒</w:t>
            </w:r>
          </w:p>
        </w:tc>
        <w:tc>
          <w:tcPr>
            <w:tcW w:w="1693" w:type="dxa"/>
            <w:vAlign w:val="center"/>
          </w:tcPr>
          <w:p w14:paraId="1BC85BCD" w14:textId="77777777" w:rsidR="00DD1D3C" w:rsidRDefault="00DD1D3C" w:rsidP="0085354A">
            <w:pPr>
              <w:jc w:val="center"/>
              <w:rPr>
                <w:rFonts w:ascii="Arial" w:eastAsia="Calibri" w:hAnsi="Arial" w:cs="Arial"/>
              </w:rPr>
            </w:pPr>
            <w:r>
              <w:rPr>
                <w:rFonts w:ascii="Arial" w:eastAsia="Times New Roman" w:hAnsi="Arial" w:cs="Arial"/>
                <w:color w:val="000000" w:themeColor="text1"/>
              </w:rPr>
              <w:t>3</w:t>
            </w:r>
            <w:r w:rsidRPr="00A17044">
              <w:rPr>
                <w:rFonts w:ascii="Arial" w:eastAsia="Times New Roman" w:hAnsi="Arial" w:cs="Arial"/>
                <w:color w:val="000000" w:themeColor="text1"/>
              </w:rPr>
              <w:t xml:space="preserve"> mėn. terminas</w:t>
            </w:r>
          </w:p>
        </w:tc>
      </w:tr>
    </w:tbl>
    <w:p w14:paraId="0CD8E822" w14:textId="77777777" w:rsidR="00DD1D3C" w:rsidRDefault="00DD1D3C" w:rsidP="00DD1D3C">
      <w:pPr>
        <w:spacing w:after="0" w:line="240" w:lineRule="auto"/>
        <w:jc w:val="center"/>
        <w:rPr>
          <w:rFonts w:ascii="Arial" w:hAnsi="Arial" w:cs="Arial"/>
          <w:b/>
          <w:i/>
          <w:color w:val="00B0F0"/>
        </w:rPr>
      </w:pPr>
    </w:p>
    <w:p w14:paraId="784E19D2" w14:textId="77777777" w:rsidR="00DD1D3C" w:rsidRDefault="00DD1D3C" w:rsidP="00DD1D3C">
      <w:pPr>
        <w:pStyle w:val="ListParagraph"/>
        <w:numPr>
          <w:ilvl w:val="1"/>
          <w:numId w:val="3"/>
        </w:numPr>
        <w:tabs>
          <w:tab w:val="left" w:pos="426"/>
        </w:tabs>
        <w:spacing w:after="0" w:line="240" w:lineRule="auto"/>
        <w:ind w:left="0" w:firstLine="0"/>
        <w:jc w:val="both"/>
        <w:rPr>
          <w:rFonts w:ascii="Arial" w:hAnsi="Arial" w:cs="Arial"/>
        </w:rPr>
      </w:pPr>
      <w:r w:rsidRPr="00EE7387">
        <w:rPr>
          <w:rFonts w:ascii="Arial" w:hAnsi="Arial" w:cs="Arial"/>
        </w:rPr>
        <w:t xml:space="preserve"> </w:t>
      </w:r>
      <w:r w:rsidRPr="006C7B06">
        <w:rPr>
          <w:rFonts w:ascii="Arial" w:hAnsi="Arial" w:cs="Arial"/>
        </w:rPr>
        <w:t>Aukščiau esančioje lentelėje nurodyta paslaugų kiekis ir (ar) apimtis yra tikslus (-i) ir vykdant Sutartį nesikeis.</w:t>
      </w:r>
    </w:p>
    <w:p w14:paraId="67417357" w14:textId="77777777" w:rsidR="00DD1D3C" w:rsidRPr="00EE7387" w:rsidRDefault="00DD1D3C" w:rsidP="00DD1D3C">
      <w:pPr>
        <w:pStyle w:val="ListParagraph"/>
        <w:numPr>
          <w:ilvl w:val="1"/>
          <w:numId w:val="3"/>
        </w:numPr>
        <w:tabs>
          <w:tab w:val="left" w:pos="426"/>
        </w:tabs>
        <w:spacing w:after="0" w:line="240" w:lineRule="auto"/>
        <w:ind w:left="0" w:firstLine="0"/>
        <w:jc w:val="both"/>
        <w:rPr>
          <w:rFonts w:ascii="Arial" w:hAnsi="Arial" w:cs="Arial"/>
        </w:rPr>
      </w:pPr>
      <w:r w:rsidRPr="00EE7387">
        <w:rPr>
          <w:rFonts w:ascii="Arial" w:hAnsi="Arial" w:cs="Arial"/>
        </w:rPr>
        <w:t>Užsakymų teikimo tvarka:</w:t>
      </w:r>
    </w:p>
    <w:p w14:paraId="54F2B9BB" w14:textId="77777777" w:rsidR="00DD1D3C" w:rsidRDefault="00DD1D3C" w:rsidP="00DD1D3C">
      <w:pPr>
        <w:pStyle w:val="ListParagraph"/>
        <w:numPr>
          <w:ilvl w:val="2"/>
          <w:numId w:val="3"/>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xml:space="preserve">. </w:t>
      </w:r>
      <w:r w:rsidRPr="006C7B06">
        <w:rPr>
          <w:rFonts w:ascii="Arial" w:hAnsi="Arial" w:cs="Arial"/>
        </w:rPr>
        <w:t>Paslaugos turi būti pradedamos teikti nedelsiant po Sutarties įsigaliojimo dienos ir turi būti suteiktos per 1 lentelėje nustatytą terminą.</w:t>
      </w:r>
    </w:p>
    <w:p w14:paraId="7ECC0EB3" w14:textId="77777777" w:rsidR="00DD1D3C" w:rsidRDefault="00DD1D3C" w:rsidP="00DD1D3C">
      <w:pPr>
        <w:pStyle w:val="ListParagraph"/>
        <w:spacing w:after="0" w:line="240" w:lineRule="auto"/>
        <w:ind w:left="0"/>
        <w:jc w:val="both"/>
        <w:rPr>
          <w:rFonts w:ascii="Arial" w:hAnsi="Arial" w:cs="Arial"/>
        </w:rPr>
      </w:pPr>
    </w:p>
    <w:p w14:paraId="755CEC13" w14:textId="77777777" w:rsidR="00DD1D3C" w:rsidRDefault="00DD1D3C" w:rsidP="00DD1D3C">
      <w:pPr>
        <w:pStyle w:val="ListParagraph"/>
        <w:spacing w:after="0" w:line="240" w:lineRule="auto"/>
        <w:ind w:left="0"/>
        <w:jc w:val="both"/>
        <w:rPr>
          <w:rFonts w:ascii="Arial" w:hAnsi="Arial" w:cs="Arial"/>
          <w:b/>
          <w:bCs/>
          <w:i/>
          <w:iCs/>
          <w:color w:val="FF0000"/>
        </w:rPr>
      </w:pPr>
    </w:p>
    <w:p w14:paraId="08D98945" w14:textId="77777777" w:rsidR="00DD1D3C" w:rsidRDefault="00DD1D3C" w:rsidP="00DD1D3C">
      <w:pPr>
        <w:numPr>
          <w:ilvl w:val="0"/>
          <w:numId w:val="2"/>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hAnsi="Arial" w:cs="Arial"/>
        </w:rPr>
      </w:pPr>
      <w:r>
        <w:rPr>
          <w:rFonts w:ascii="Arial" w:eastAsia="Calibri" w:hAnsi="Arial" w:cs="Arial"/>
          <w:b/>
        </w:rPr>
        <w:t xml:space="preserve">REIKALAVIMAI PASLAUGOMS </w:t>
      </w:r>
    </w:p>
    <w:p w14:paraId="1C73D2FE" w14:textId="77777777" w:rsidR="00DD1D3C" w:rsidRDefault="00DD1D3C" w:rsidP="00A64952">
      <w:pPr>
        <w:spacing w:after="0" w:line="240" w:lineRule="auto"/>
        <w:jc w:val="right"/>
        <w:rPr>
          <w:rFonts w:ascii="Arial" w:eastAsia="Calibri" w:hAnsi="Arial" w:cs="Arial"/>
        </w:rPr>
      </w:pPr>
    </w:p>
    <w:p w14:paraId="22721339" w14:textId="77777777" w:rsidR="00DD1D3C" w:rsidRDefault="00DD1D3C" w:rsidP="00A64952">
      <w:pPr>
        <w:spacing w:after="0" w:line="240" w:lineRule="auto"/>
        <w:jc w:val="right"/>
        <w:rPr>
          <w:rFonts w:ascii="Arial" w:hAnsi="Arial" w:cs="Arial"/>
        </w:rPr>
      </w:pPr>
      <w:r>
        <w:rPr>
          <w:rFonts w:ascii="Arial" w:hAnsi="Arial" w:cs="Arial"/>
          <w:b/>
          <w:bCs/>
        </w:rPr>
        <w:t>2 lentelė.</w:t>
      </w:r>
    </w:p>
    <w:tbl>
      <w:tblPr>
        <w:tblW w:w="9707" w:type="dxa"/>
        <w:tblLayout w:type="fixed"/>
        <w:tblCellMar>
          <w:left w:w="115" w:type="dxa"/>
          <w:right w:w="115" w:type="dxa"/>
        </w:tblCellMar>
        <w:tblLook w:val="04A0" w:firstRow="1" w:lastRow="0" w:firstColumn="1" w:lastColumn="0" w:noHBand="0" w:noVBand="1"/>
      </w:tblPr>
      <w:tblGrid>
        <w:gridCol w:w="846"/>
        <w:gridCol w:w="8861"/>
      </w:tblGrid>
      <w:tr w:rsidR="00DD1D3C" w14:paraId="1ED73263" w14:textId="77777777" w:rsidTr="0085354A">
        <w:trPr>
          <w:trHeight w:val="521"/>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5826FC" w14:textId="77777777" w:rsidR="00DD1D3C" w:rsidRDefault="00DD1D3C" w:rsidP="0085354A">
            <w:pPr>
              <w:spacing w:after="0"/>
              <w:jc w:val="center"/>
              <w:rPr>
                <w:rFonts w:ascii="Arial" w:hAnsi="Arial" w:cs="Arial"/>
              </w:rPr>
            </w:pPr>
            <w:r>
              <w:rPr>
                <w:rFonts w:ascii="Arial" w:hAnsi="Arial" w:cs="Arial"/>
                <w:b/>
                <w:color w:val="000000"/>
              </w:rPr>
              <w:t>Eil.</w:t>
            </w:r>
          </w:p>
          <w:p w14:paraId="09DC4AA5" w14:textId="77777777" w:rsidR="00DD1D3C" w:rsidRDefault="00DD1D3C" w:rsidP="0085354A">
            <w:pPr>
              <w:spacing w:after="0"/>
              <w:jc w:val="center"/>
              <w:rPr>
                <w:rFonts w:ascii="Arial" w:hAnsi="Arial" w:cs="Arial"/>
              </w:rPr>
            </w:pPr>
            <w:r>
              <w:rPr>
                <w:rFonts w:ascii="Arial" w:hAnsi="Arial" w:cs="Arial"/>
                <w:b/>
                <w:color w:val="000000"/>
              </w:rPr>
              <w:t>Nr.</w:t>
            </w:r>
          </w:p>
        </w:tc>
        <w:tc>
          <w:tcPr>
            <w:tcW w:w="88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285F26" w14:textId="48050206" w:rsidR="00DD1D3C" w:rsidRDefault="0089658A" w:rsidP="0085354A">
            <w:pPr>
              <w:spacing w:after="0"/>
              <w:jc w:val="center"/>
              <w:rPr>
                <w:rFonts w:ascii="Arial" w:hAnsi="Arial" w:cs="Arial"/>
              </w:rPr>
            </w:pPr>
            <w:r>
              <w:rPr>
                <w:rFonts w:ascii="Arial" w:hAnsi="Arial" w:cs="Arial"/>
                <w:b/>
                <w:color w:val="000000"/>
              </w:rPr>
              <w:t>DI įrankio a</w:t>
            </w:r>
            <w:r w:rsidR="00DD1D3C">
              <w:rPr>
                <w:rFonts w:ascii="Arial" w:hAnsi="Arial" w:cs="Arial"/>
                <w:b/>
                <w:color w:val="000000"/>
              </w:rPr>
              <w:t>prašymas ir reikalavimai</w:t>
            </w:r>
            <w:r>
              <w:rPr>
                <w:rFonts w:ascii="Arial" w:hAnsi="Arial" w:cs="Arial"/>
                <w:b/>
                <w:color w:val="000000"/>
              </w:rPr>
              <w:t xml:space="preserve"> paslaugoms</w:t>
            </w:r>
          </w:p>
        </w:tc>
      </w:tr>
      <w:tr w:rsidR="00DD1D3C" w14:paraId="6701DD8A" w14:textId="77777777" w:rsidTr="0085354A">
        <w:trPr>
          <w:trHeight w:val="687"/>
        </w:trPr>
        <w:tc>
          <w:tcPr>
            <w:tcW w:w="970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B4C3ED" w14:textId="536BB9E0" w:rsidR="00DD1D3C" w:rsidRDefault="00DD1D3C" w:rsidP="0085354A">
            <w:pPr>
              <w:spacing w:after="0" w:line="240" w:lineRule="auto"/>
              <w:jc w:val="both"/>
              <w:rPr>
                <w:rFonts w:ascii="Arial" w:hAnsi="Arial" w:cs="Arial"/>
              </w:rPr>
            </w:pPr>
            <w:r>
              <w:rPr>
                <w:rFonts w:ascii="Arial" w:eastAsia="Times New Roman" w:hAnsi="Arial" w:cs="Arial"/>
                <w:lang w:eastAsia="lt-LT"/>
              </w:rPr>
              <w:t>Reikalingas dirbtinio intelekto įrankis</w:t>
            </w:r>
            <w:r w:rsidR="00295660">
              <w:rPr>
                <w:rFonts w:ascii="Arial" w:eastAsia="Times New Roman" w:hAnsi="Arial" w:cs="Arial"/>
                <w:lang w:eastAsia="lt-LT"/>
              </w:rPr>
              <w:t xml:space="preserve"> ir jo</w:t>
            </w:r>
            <w:r>
              <w:rPr>
                <w:rFonts w:ascii="Arial" w:eastAsia="Times New Roman" w:hAnsi="Arial" w:cs="Arial"/>
                <w:lang w:eastAsia="lt-LT"/>
              </w:rPr>
              <w:t xml:space="preserve"> 3 </w:t>
            </w:r>
            <w:r w:rsidR="00C35B41">
              <w:rPr>
                <w:rFonts w:ascii="Arial" w:eastAsia="Times New Roman" w:hAnsi="Arial" w:cs="Arial"/>
                <w:lang w:eastAsia="lt-LT"/>
              </w:rPr>
              <w:t xml:space="preserve">(trijų) </w:t>
            </w:r>
            <w:r>
              <w:rPr>
                <w:rFonts w:ascii="Arial" w:eastAsia="Times New Roman" w:hAnsi="Arial" w:cs="Arial"/>
                <w:lang w:eastAsia="lt-LT"/>
              </w:rPr>
              <w:t>metų terminuota licencija</w:t>
            </w:r>
            <w:r w:rsidR="00B273FA">
              <w:rPr>
                <w:rFonts w:ascii="Arial" w:eastAsia="Times New Roman" w:hAnsi="Arial" w:cs="Arial"/>
                <w:lang w:eastAsia="lt-LT"/>
              </w:rPr>
              <w:t xml:space="preserve"> (-</w:t>
            </w:r>
            <w:proofErr w:type="spellStart"/>
            <w:r w:rsidR="00B273FA">
              <w:rPr>
                <w:rFonts w:ascii="Arial" w:eastAsia="Times New Roman" w:hAnsi="Arial" w:cs="Arial"/>
                <w:lang w:eastAsia="lt-LT"/>
              </w:rPr>
              <w:t>os</w:t>
            </w:r>
            <w:proofErr w:type="spellEnd"/>
            <w:r w:rsidR="00B273FA">
              <w:rPr>
                <w:rFonts w:ascii="Arial" w:eastAsia="Times New Roman" w:hAnsi="Arial" w:cs="Arial"/>
                <w:lang w:eastAsia="lt-LT"/>
              </w:rPr>
              <w:t>)</w:t>
            </w:r>
            <w:r w:rsidR="00C35B41">
              <w:rPr>
                <w:rFonts w:ascii="Arial" w:eastAsia="Times New Roman" w:hAnsi="Arial" w:cs="Arial"/>
                <w:lang w:eastAsia="lt-LT"/>
              </w:rPr>
              <w:t xml:space="preserve"> ne mažiau kaip 5 (penkiems) Pirkėjo vartotojams</w:t>
            </w:r>
            <w:r w:rsidR="00204875">
              <w:rPr>
                <w:rFonts w:ascii="Arial" w:eastAsia="Times New Roman" w:hAnsi="Arial" w:cs="Arial"/>
                <w:lang w:eastAsia="lt-LT"/>
              </w:rPr>
              <w:t xml:space="preserve"> (mokslininkams, studentams ir </w:t>
            </w:r>
            <w:r w:rsidR="006A4438" w:rsidRPr="00D742BC">
              <w:rPr>
                <w:rFonts w:ascii="Arial" w:hAnsi="Arial" w:cs="Arial"/>
              </w:rPr>
              <w:t>žmonė</w:t>
            </w:r>
            <w:r w:rsidR="00C32926">
              <w:rPr>
                <w:rFonts w:ascii="Arial" w:hAnsi="Arial" w:cs="Arial"/>
              </w:rPr>
              <w:t>m</w:t>
            </w:r>
            <w:r w:rsidR="006A4438" w:rsidRPr="00D742BC">
              <w:rPr>
                <w:rFonts w:ascii="Arial" w:hAnsi="Arial" w:cs="Arial"/>
              </w:rPr>
              <w:t>s su intelekto sutrikimu</w:t>
            </w:r>
            <w:r w:rsidR="006A4438">
              <w:rPr>
                <w:rFonts w:ascii="Arial" w:hAnsi="Arial" w:cs="Arial"/>
              </w:rPr>
              <w:t>)</w:t>
            </w:r>
            <w:r>
              <w:rPr>
                <w:rFonts w:ascii="Arial" w:eastAsia="Times New Roman" w:hAnsi="Arial" w:cs="Arial"/>
                <w:lang w:eastAsia="lt-LT"/>
              </w:rPr>
              <w:t xml:space="preserve">, skirta supaprastintiems tekstams gauti. </w:t>
            </w:r>
            <w:r w:rsidR="00A52BD6">
              <w:rPr>
                <w:rFonts w:ascii="Arial" w:eastAsia="Times New Roman" w:hAnsi="Arial" w:cs="Arial"/>
                <w:lang w:eastAsia="lt-LT"/>
              </w:rPr>
              <w:t xml:space="preserve">Dirbtinio intelekto įrankis turi būti tinkamas </w:t>
            </w:r>
            <w:r w:rsidR="00B75462">
              <w:rPr>
                <w:rFonts w:ascii="Arial" w:eastAsia="Times New Roman" w:hAnsi="Arial" w:cs="Arial"/>
                <w:lang w:eastAsia="lt-LT"/>
              </w:rPr>
              <w:t>į</w:t>
            </w:r>
            <w:r>
              <w:rPr>
                <w:rFonts w:ascii="Arial" w:eastAsia="Times New Roman" w:hAnsi="Arial" w:cs="Arial"/>
                <w:lang w:eastAsia="lt-LT"/>
              </w:rPr>
              <w:t>vairių tipų tekstų – administracinių, publicistinių, informacinių ir kitų</w:t>
            </w:r>
            <w:r w:rsidR="00B75462">
              <w:rPr>
                <w:rFonts w:ascii="Arial" w:eastAsia="Times New Roman" w:hAnsi="Arial" w:cs="Arial"/>
                <w:lang w:eastAsia="lt-LT"/>
              </w:rPr>
              <w:t>,</w:t>
            </w:r>
            <w:r>
              <w:rPr>
                <w:rFonts w:ascii="Arial" w:eastAsia="Times New Roman" w:hAnsi="Arial" w:cs="Arial"/>
                <w:lang w:eastAsia="lt-LT"/>
              </w:rPr>
              <w:t xml:space="preserve"> automatinio supaprastinimo (II</w:t>
            </w:r>
            <w:r w:rsidR="00295660">
              <w:rPr>
                <w:rFonts w:ascii="Arial" w:eastAsia="Times New Roman" w:hAnsi="Arial" w:cs="Arial"/>
                <w:lang w:eastAsia="lt-LT"/>
              </w:rPr>
              <w:t xml:space="preserve"> (</w:t>
            </w:r>
            <w:r>
              <w:rPr>
                <w:rFonts w:ascii="Arial" w:eastAsia="Times New Roman" w:hAnsi="Arial" w:cs="Arial"/>
                <w:lang w:eastAsia="lt-LT"/>
              </w:rPr>
              <w:t>vidutinio</w:t>
            </w:r>
            <w:r w:rsidR="00295660">
              <w:rPr>
                <w:rFonts w:ascii="Arial" w:eastAsia="Times New Roman" w:hAnsi="Arial" w:cs="Arial"/>
                <w:lang w:eastAsia="lt-LT"/>
              </w:rPr>
              <w:t>)</w:t>
            </w:r>
            <w:r>
              <w:rPr>
                <w:rFonts w:ascii="Arial" w:eastAsia="Times New Roman" w:hAnsi="Arial" w:cs="Arial"/>
                <w:lang w:eastAsia="lt-LT"/>
              </w:rPr>
              <w:t xml:space="preserve"> supaprastintos kalbos lygio) ir pritaikymo pagal II (vidutinio) kalbos lygį procesui. </w:t>
            </w:r>
            <w:r>
              <w:rPr>
                <w:rFonts w:ascii="Arial" w:hAnsi="Arial" w:cs="Arial"/>
              </w:rPr>
              <w:t>Dokumentas</w:t>
            </w:r>
            <w:r w:rsidRPr="002C67FC">
              <w:rPr>
                <w:rFonts w:ascii="Arial" w:hAnsi="Arial" w:cs="Arial"/>
              </w:rPr>
              <w:t xml:space="preserve"> dėl „II (vidutinio) supaprastintos kalbos lygio“ nustatymo</w:t>
            </w:r>
            <w:r>
              <w:rPr>
                <w:rFonts w:ascii="Arial" w:hAnsi="Arial" w:cs="Arial"/>
              </w:rPr>
              <w:t xml:space="preserve"> pridedamas</w:t>
            </w:r>
            <w:r w:rsidRPr="002C67FC">
              <w:rPr>
                <w:rFonts w:ascii="Arial" w:hAnsi="Arial" w:cs="Arial"/>
              </w:rPr>
              <w:t>.</w:t>
            </w:r>
          </w:p>
          <w:p w14:paraId="71CD2B45" w14:textId="62949993" w:rsidR="00DD1D3C" w:rsidRPr="00EE035A" w:rsidRDefault="00DD1D3C" w:rsidP="0085354A">
            <w:pPr>
              <w:spacing w:after="0" w:line="240" w:lineRule="auto"/>
              <w:jc w:val="both"/>
              <w:rPr>
                <w:rFonts w:ascii="Arial" w:eastAsia="Times New Roman" w:hAnsi="Arial" w:cs="Arial"/>
                <w:color w:val="FF0000"/>
                <w:lang w:eastAsia="lt-LT"/>
              </w:rPr>
            </w:pPr>
            <w:r>
              <w:rPr>
                <w:rFonts w:ascii="Arial" w:eastAsia="Times New Roman" w:hAnsi="Arial" w:cs="Arial"/>
                <w:lang w:eastAsia="lt-LT"/>
              </w:rPr>
              <w:t xml:space="preserve">Šis įrankis turi suteikti galimybę inovatyviai pritaikyti kalbos technologijas tarpdisciplininiuose projektuose ir didinti jų mokslinį bei praktinį poveikį. </w:t>
            </w:r>
          </w:p>
        </w:tc>
      </w:tr>
      <w:tr w:rsidR="00DD1D3C" w14:paraId="4662F9ED" w14:textId="77777777" w:rsidTr="0085354A">
        <w:tc>
          <w:tcPr>
            <w:tcW w:w="846" w:type="dxa"/>
            <w:tcBorders>
              <w:top w:val="single" w:sz="4" w:space="0" w:color="000000"/>
              <w:left w:val="single" w:sz="4" w:space="0" w:color="000000"/>
              <w:bottom w:val="single" w:sz="4" w:space="0" w:color="000000"/>
              <w:right w:val="single" w:sz="4" w:space="0" w:color="000000"/>
            </w:tcBorders>
            <w:vAlign w:val="center"/>
          </w:tcPr>
          <w:p w14:paraId="4D9CF17D" w14:textId="77777777" w:rsidR="00DD1D3C" w:rsidRDefault="00DD1D3C" w:rsidP="0085354A">
            <w:pPr>
              <w:spacing w:after="0" w:line="240" w:lineRule="auto"/>
              <w:jc w:val="center"/>
              <w:rPr>
                <w:rFonts w:ascii="Arial" w:hAnsi="Arial" w:cs="Arial"/>
              </w:rPr>
            </w:pPr>
            <w:r>
              <w:rPr>
                <w:rFonts w:ascii="Arial" w:eastAsia="Times New Roman" w:hAnsi="Arial" w:cs="Arial"/>
                <w:color w:val="000000"/>
                <w:lang w:eastAsia="lt-LT"/>
              </w:rPr>
              <w:t>1.</w:t>
            </w:r>
          </w:p>
        </w:tc>
        <w:tc>
          <w:tcPr>
            <w:tcW w:w="8861" w:type="dxa"/>
            <w:tcBorders>
              <w:top w:val="single" w:sz="4" w:space="0" w:color="000000"/>
              <w:left w:val="single" w:sz="4" w:space="0" w:color="000000"/>
              <w:bottom w:val="single" w:sz="4" w:space="0" w:color="000000"/>
              <w:right w:val="single" w:sz="4" w:space="0" w:color="000000"/>
            </w:tcBorders>
          </w:tcPr>
          <w:p w14:paraId="1A746857" w14:textId="26D27642" w:rsidR="00DD1D3C" w:rsidRDefault="00DD1D3C" w:rsidP="0085354A">
            <w:pPr>
              <w:pStyle w:val="ListParagraph"/>
              <w:ind w:left="19" w:hanging="12"/>
              <w:jc w:val="both"/>
              <w:rPr>
                <w:rFonts w:ascii="Arial" w:hAnsi="Arial" w:cs="Arial"/>
              </w:rPr>
            </w:pPr>
            <w:r>
              <w:rPr>
                <w:rFonts w:ascii="Arial" w:hAnsi="Arial" w:cs="Arial"/>
              </w:rPr>
              <w:t>Dirbtinio intelekto</w:t>
            </w:r>
            <w:r w:rsidR="00D349F3">
              <w:rPr>
                <w:rFonts w:ascii="Arial" w:hAnsi="Arial" w:cs="Arial"/>
              </w:rPr>
              <w:t xml:space="preserve"> (toliau – DI)</w:t>
            </w:r>
            <w:r>
              <w:rPr>
                <w:rFonts w:ascii="Arial" w:hAnsi="Arial" w:cs="Arial"/>
              </w:rPr>
              <w:t xml:space="preserve"> </w:t>
            </w:r>
            <w:r w:rsidR="00B600BB">
              <w:rPr>
                <w:rFonts w:ascii="Arial" w:hAnsi="Arial" w:cs="Arial"/>
              </w:rPr>
              <w:t xml:space="preserve"> įrankis turi būti </w:t>
            </w:r>
            <w:r w:rsidR="00B600BB">
              <w:rPr>
                <w:rFonts w:ascii="Arial" w:eastAsia="Times New Roman" w:hAnsi="Arial" w:cs="Arial"/>
                <w:lang w:eastAsia="lt-LT"/>
              </w:rPr>
              <w:t xml:space="preserve">tinkamas įvairių tipų tekstų – administracinių, publicistinių, informacinių ir kitų tekstų automatiniam supaprastinimui, </w:t>
            </w:r>
            <w:r w:rsidR="00B600BB" w:rsidRPr="002C67FC">
              <w:rPr>
                <w:rFonts w:ascii="Arial" w:hAnsi="Arial" w:cs="Arial"/>
              </w:rPr>
              <w:t xml:space="preserve">pagrįstas moksliniais duomenimis (II (vidutinis) supaprastintos kalbos lygis) </w:t>
            </w:r>
            <w:r w:rsidR="00B600BB">
              <w:rPr>
                <w:rFonts w:ascii="Arial" w:hAnsi="Arial" w:cs="Arial"/>
              </w:rPr>
              <w:t xml:space="preserve">ir </w:t>
            </w:r>
            <w:r w:rsidR="00B600BB" w:rsidRPr="002C67FC">
              <w:rPr>
                <w:rFonts w:ascii="Arial" w:hAnsi="Arial" w:cs="Arial"/>
              </w:rPr>
              <w:t xml:space="preserve">eksperimentiškai </w:t>
            </w:r>
            <w:r w:rsidR="00B600BB">
              <w:rPr>
                <w:rFonts w:ascii="Arial" w:hAnsi="Arial" w:cs="Arial"/>
              </w:rPr>
              <w:t xml:space="preserve">patikrintas </w:t>
            </w:r>
            <w:r w:rsidR="00B600BB" w:rsidRPr="002C67FC">
              <w:rPr>
                <w:rFonts w:ascii="Arial" w:hAnsi="Arial" w:cs="Arial"/>
              </w:rPr>
              <w:t>galutinio licencijos perdavimo etape</w:t>
            </w:r>
            <w:r w:rsidR="00B600BB">
              <w:rPr>
                <w:rFonts w:ascii="Arial" w:hAnsi="Arial" w:cs="Arial"/>
              </w:rPr>
              <w:t xml:space="preserve"> (testavimas su žmonėmis, turinčiais intelekto sutrikimų). S</w:t>
            </w:r>
            <w:r>
              <w:rPr>
                <w:rFonts w:ascii="Arial" w:hAnsi="Arial" w:cs="Arial"/>
              </w:rPr>
              <w:t xml:space="preserve">kirtas lietuvių kalbai. Įrankis turi būti paremtas didžiaisiais kalbos modeliais (angl. </w:t>
            </w:r>
            <w:proofErr w:type="spellStart"/>
            <w:r>
              <w:rPr>
                <w:rFonts w:ascii="Arial" w:hAnsi="Arial" w:cs="Arial"/>
              </w:rPr>
              <w:t>Large</w:t>
            </w:r>
            <w:proofErr w:type="spellEnd"/>
            <w:r>
              <w:rPr>
                <w:rFonts w:ascii="Arial" w:hAnsi="Arial" w:cs="Arial"/>
              </w:rPr>
              <w:t xml:space="preserve"> </w:t>
            </w:r>
            <w:proofErr w:type="spellStart"/>
            <w:r>
              <w:rPr>
                <w:rFonts w:ascii="Arial" w:hAnsi="Arial" w:cs="Arial"/>
              </w:rPr>
              <w:t>Language</w:t>
            </w:r>
            <w:proofErr w:type="spellEnd"/>
            <w:r>
              <w:rPr>
                <w:rFonts w:ascii="Arial" w:hAnsi="Arial" w:cs="Arial"/>
              </w:rPr>
              <w:t xml:space="preserve"> </w:t>
            </w:r>
            <w:proofErr w:type="spellStart"/>
            <w:r>
              <w:rPr>
                <w:rFonts w:ascii="Arial" w:hAnsi="Arial" w:cs="Arial"/>
              </w:rPr>
              <w:t>Models</w:t>
            </w:r>
            <w:proofErr w:type="spellEnd"/>
            <w:r>
              <w:rPr>
                <w:rFonts w:ascii="Arial" w:hAnsi="Arial" w:cs="Arial"/>
              </w:rPr>
              <w:t>) ir pritaikytas administracinius</w:t>
            </w:r>
            <w:r w:rsidR="002E38BB">
              <w:rPr>
                <w:rFonts w:ascii="Arial" w:hAnsi="Arial" w:cs="Arial"/>
              </w:rPr>
              <w:t xml:space="preserve">, </w:t>
            </w:r>
            <w:r>
              <w:rPr>
                <w:rFonts w:ascii="Arial" w:hAnsi="Arial" w:cs="Arial"/>
              </w:rPr>
              <w:t>publicistinius</w:t>
            </w:r>
            <w:r w:rsidR="002E38BB">
              <w:rPr>
                <w:rFonts w:ascii="Arial" w:hAnsi="Arial" w:cs="Arial"/>
              </w:rPr>
              <w:t xml:space="preserve">, </w:t>
            </w:r>
            <w:r w:rsidR="002E38BB">
              <w:rPr>
                <w:rFonts w:ascii="Arial" w:eastAsia="Times New Roman" w:hAnsi="Arial" w:cs="Arial"/>
                <w:lang w:eastAsia="lt-LT"/>
              </w:rPr>
              <w:t>informacinius ir kitus</w:t>
            </w:r>
            <w:r>
              <w:rPr>
                <w:rFonts w:ascii="Arial" w:hAnsi="Arial" w:cs="Arial"/>
              </w:rPr>
              <w:t xml:space="preserve"> tekstus paversti lengvai suprantamais </w:t>
            </w:r>
            <w:r w:rsidRPr="00AF6693">
              <w:rPr>
                <w:rFonts w:ascii="Arial" w:eastAsia="Aptos" w:hAnsi="Arial" w:cs="Arial"/>
                <w:color w:val="000000" w:themeColor="text1"/>
                <w:lang w:eastAsia="lt-LT"/>
              </w:rPr>
              <w:t xml:space="preserve">(angl. </w:t>
            </w:r>
            <w:proofErr w:type="spellStart"/>
            <w:r w:rsidRPr="00AF6693">
              <w:rPr>
                <w:rFonts w:ascii="Arial" w:eastAsia="Aptos" w:hAnsi="Arial" w:cs="Arial"/>
                <w:color w:val="000000" w:themeColor="text1"/>
                <w:lang w:eastAsia="lt-LT"/>
              </w:rPr>
              <w:t>Easy</w:t>
            </w:r>
            <w:proofErr w:type="spellEnd"/>
            <w:r w:rsidRPr="00AF6693">
              <w:rPr>
                <w:rFonts w:ascii="Arial" w:eastAsia="Aptos" w:hAnsi="Arial" w:cs="Arial"/>
                <w:color w:val="000000" w:themeColor="text1"/>
                <w:lang w:eastAsia="lt-LT"/>
              </w:rPr>
              <w:t>-to-</w:t>
            </w:r>
            <w:proofErr w:type="spellStart"/>
            <w:r w:rsidRPr="00AF6693">
              <w:rPr>
                <w:rFonts w:ascii="Arial" w:eastAsia="Aptos" w:hAnsi="Arial" w:cs="Arial"/>
                <w:color w:val="000000" w:themeColor="text1"/>
                <w:lang w:eastAsia="lt-LT"/>
              </w:rPr>
              <w:t>read</w:t>
            </w:r>
            <w:proofErr w:type="spellEnd"/>
            <w:r w:rsidRPr="00AF6693">
              <w:rPr>
                <w:rFonts w:ascii="Arial" w:eastAsia="Aptos" w:hAnsi="Arial" w:cs="Arial"/>
                <w:color w:val="000000" w:themeColor="text1"/>
                <w:lang w:eastAsia="lt-LT"/>
              </w:rPr>
              <w:t>)</w:t>
            </w:r>
            <w:r w:rsidR="000948AE">
              <w:rPr>
                <w:rFonts w:ascii="Arial" w:eastAsia="Aptos" w:hAnsi="Arial" w:cs="Arial"/>
                <w:color w:val="000000" w:themeColor="text1"/>
                <w:lang w:eastAsia="lt-LT"/>
              </w:rPr>
              <w:t>,</w:t>
            </w:r>
            <w:r w:rsidRPr="00AF6693">
              <w:rPr>
                <w:rFonts w:ascii="Arial" w:eastAsia="Aptos" w:hAnsi="Arial" w:cs="Arial"/>
                <w:color w:val="000000" w:themeColor="text1"/>
                <w:lang w:eastAsia="lt-LT"/>
              </w:rPr>
              <w:t xml:space="preserve"> skirt</w:t>
            </w:r>
            <w:r w:rsidR="006A388E">
              <w:rPr>
                <w:rFonts w:ascii="Arial" w:eastAsia="Aptos" w:hAnsi="Arial" w:cs="Arial"/>
                <w:color w:val="000000" w:themeColor="text1"/>
                <w:lang w:eastAsia="lt-LT"/>
              </w:rPr>
              <w:t>as</w:t>
            </w:r>
            <w:r w:rsidRPr="00AF6693">
              <w:rPr>
                <w:rFonts w:ascii="Arial" w:eastAsia="Aptos" w:hAnsi="Arial" w:cs="Arial"/>
                <w:color w:val="000000" w:themeColor="text1"/>
                <w:lang w:eastAsia="lt-LT"/>
              </w:rPr>
              <w:t xml:space="preserve"> tam, kad informacija taptų prieinama </w:t>
            </w:r>
            <w:r w:rsidR="00266E07">
              <w:rPr>
                <w:rFonts w:ascii="Arial" w:hAnsi="Arial" w:cs="Arial"/>
              </w:rPr>
              <w:t>suvokimo, kalbinių iššūkių patiriantiems žmonėms</w:t>
            </w:r>
            <w:r w:rsidR="00436022">
              <w:rPr>
                <w:rFonts w:ascii="Arial" w:hAnsi="Arial" w:cs="Arial"/>
              </w:rPr>
              <w:t xml:space="preserve"> bei</w:t>
            </w:r>
            <w:r w:rsidR="00266E07" w:rsidRPr="00AF6693">
              <w:rPr>
                <w:rFonts w:ascii="Arial" w:eastAsia="Aptos" w:hAnsi="Arial" w:cs="Arial"/>
                <w:color w:val="000000" w:themeColor="text1"/>
                <w:lang w:eastAsia="lt-LT"/>
              </w:rPr>
              <w:t xml:space="preserve"> </w:t>
            </w:r>
            <w:r w:rsidRPr="00AF6693">
              <w:rPr>
                <w:rFonts w:ascii="Arial" w:eastAsia="Aptos" w:hAnsi="Arial" w:cs="Arial"/>
                <w:color w:val="000000" w:themeColor="text1"/>
                <w:lang w:eastAsia="lt-LT"/>
              </w:rPr>
              <w:t>žmonėms, turintiems skaitymo, supratimo ar mokymosi sunkumų</w:t>
            </w:r>
            <w:r>
              <w:rPr>
                <w:rFonts w:ascii="Arial" w:hAnsi="Arial" w:cs="Arial"/>
              </w:rPr>
              <w:t>.</w:t>
            </w:r>
          </w:p>
          <w:p w14:paraId="095141F3" w14:textId="77777777" w:rsidR="005C5ABF" w:rsidRDefault="00DD1D3C" w:rsidP="00DD1D3C">
            <w:pPr>
              <w:pStyle w:val="ListParagraph"/>
              <w:ind w:left="19" w:hanging="12"/>
              <w:jc w:val="both"/>
              <w:rPr>
                <w:rFonts w:ascii="Arial" w:hAnsi="Arial" w:cs="Arial"/>
              </w:rPr>
            </w:pPr>
            <w:r w:rsidRPr="009079F2">
              <w:rPr>
                <w:rFonts w:ascii="Arial" w:hAnsi="Arial" w:cs="Arial"/>
              </w:rPr>
              <w:t>Įrankis teikiamas tiekėjo infrastruktūroje.</w:t>
            </w:r>
          </w:p>
          <w:p w14:paraId="18E93A01" w14:textId="2862903D" w:rsidR="00DD1D3C" w:rsidRPr="00DD1D3C" w:rsidRDefault="00182C1F" w:rsidP="00DD1D3C">
            <w:pPr>
              <w:pStyle w:val="ListParagraph"/>
              <w:ind w:left="19" w:hanging="12"/>
              <w:jc w:val="both"/>
              <w:rPr>
                <w:rFonts w:ascii="Arial" w:hAnsi="Arial" w:cs="Arial"/>
              </w:rPr>
            </w:pPr>
            <w:r>
              <w:rPr>
                <w:rFonts w:ascii="Arial" w:hAnsi="Arial" w:cs="Arial"/>
              </w:rPr>
              <w:t>Tiekėjas gali</w:t>
            </w:r>
            <w:r w:rsidRPr="00182C1F">
              <w:rPr>
                <w:rFonts w:ascii="Arial" w:hAnsi="Arial" w:cs="Arial"/>
              </w:rPr>
              <w:t xml:space="preserve"> naudotis trečiųjų šalių LLM API</w:t>
            </w:r>
            <w:r w:rsidR="0030111D">
              <w:rPr>
                <w:rFonts w:ascii="Arial" w:hAnsi="Arial" w:cs="Arial"/>
              </w:rPr>
              <w:t xml:space="preserve"> </w:t>
            </w:r>
            <w:r w:rsidR="0030111D" w:rsidRPr="0030111D">
              <w:rPr>
                <w:rFonts w:ascii="Arial" w:hAnsi="Arial" w:cs="Arial"/>
              </w:rPr>
              <w:t>(</w:t>
            </w:r>
            <w:proofErr w:type="spellStart"/>
            <w:r w:rsidR="0030111D" w:rsidRPr="008654CE">
              <w:rPr>
                <w:rStyle w:val="Strong"/>
                <w:rFonts w:ascii="Arial" w:hAnsi="Arial" w:cs="Arial"/>
              </w:rPr>
              <w:t>Large</w:t>
            </w:r>
            <w:proofErr w:type="spellEnd"/>
            <w:r w:rsidR="0030111D" w:rsidRPr="008654CE">
              <w:rPr>
                <w:rStyle w:val="Strong"/>
                <w:rFonts w:ascii="Arial" w:hAnsi="Arial" w:cs="Arial"/>
              </w:rPr>
              <w:t xml:space="preserve"> </w:t>
            </w:r>
            <w:proofErr w:type="spellStart"/>
            <w:r w:rsidR="0030111D" w:rsidRPr="008654CE">
              <w:rPr>
                <w:rStyle w:val="Strong"/>
                <w:rFonts w:ascii="Arial" w:hAnsi="Arial" w:cs="Arial"/>
              </w:rPr>
              <w:t>Language</w:t>
            </w:r>
            <w:proofErr w:type="spellEnd"/>
            <w:r w:rsidR="0030111D" w:rsidRPr="008654CE">
              <w:rPr>
                <w:rStyle w:val="Strong"/>
                <w:rFonts w:ascii="Arial" w:hAnsi="Arial" w:cs="Arial"/>
              </w:rPr>
              <w:t xml:space="preserve"> </w:t>
            </w:r>
            <w:proofErr w:type="spellStart"/>
            <w:r w:rsidR="0030111D" w:rsidRPr="008654CE">
              <w:rPr>
                <w:rStyle w:val="Strong"/>
                <w:rFonts w:ascii="Arial" w:hAnsi="Arial" w:cs="Arial"/>
              </w:rPr>
              <w:t>Model</w:t>
            </w:r>
            <w:proofErr w:type="spellEnd"/>
            <w:r w:rsidR="0030111D" w:rsidRPr="008654CE">
              <w:rPr>
                <w:rStyle w:val="Strong"/>
                <w:rFonts w:ascii="Arial" w:hAnsi="Arial" w:cs="Arial"/>
              </w:rPr>
              <w:t xml:space="preserve"> </w:t>
            </w:r>
            <w:proofErr w:type="spellStart"/>
            <w:r w:rsidR="0030111D" w:rsidRPr="008654CE">
              <w:rPr>
                <w:rStyle w:val="Strong"/>
                <w:rFonts w:ascii="Arial" w:hAnsi="Arial" w:cs="Arial"/>
              </w:rPr>
              <w:t>Application</w:t>
            </w:r>
            <w:proofErr w:type="spellEnd"/>
            <w:r w:rsidR="0030111D" w:rsidRPr="008654CE">
              <w:rPr>
                <w:rStyle w:val="Strong"/>
                <w:rFonts w:ascii="Arial" w:hAnsi="Arial" w:cs="Arial"/>
              </w:rPr>
              <w:t xml:space="preserve"> </w:t>
            </w:r>
            <w:proofErr w:type="spellStart"/>
            <w:r w:rsidR="0030111D" w:rsidRPr="008654CE">
              <w:rPr>
                <w:rStyle w:val="Strong"/>
                <w:rFonts w:ascii="Arial" w:hAnsi="Arial" w:cs="Arial"/>
              </w:rPr>
              <w:t>Programming</w:t>
            </w:r>
            <w:proofErr w:type="spellEnd"/>
            <w:r w:rsidR="0030111D" w:rsidRPr="008654CE">
              <w:rPr>
                <w:rStyle w:val="Strong"/>
                <w:rFonts w:ascii="Arial" w:hAnsi="Arial" w:cs="Arial"/>
              </w:rPr>
              <w:t xml:space="preserve"> </w:t>
            </w:r>
            <w:proofErr w:type="spellStart"/>
            <w:r w:rsidR="0030111D" w:rsidRPr="008654CE">
              <w:rPr>
                <w:rStyle w:val="Strong"/>
                <w:rFonts w:ascii="Arial" w:hAnsi="Arial" w:cs="Arial"/>
              </w:rPr>
              <w:t>Interface</w:t>
            </w:r>
            <w:proofErr w:type="spellEnd"/>
            <w:r w:rsidR="0030111D" w:rsidRPr="008654CE">
              <w:rPr>
                <w:rFonts w:ascii="Arial" w:hAnsi="Arial" w:cs="Arial"/>
              </w:rPr>
              <w:t xml:space="preserve"> – tai sąsaja (API), per kurią galima jungtis prie didelių kalbos modeli</w:t>
            </w:r>
            <w:r w:rsidR="00FC30C5">
              <w:rPr>
                <w:rFonts w:ascii="Arial" w:hAnsi="Arial" w:cs="Arial"/>
              </w:rPr>
              <w:t>ų</w:t>
            </w:r>
            <w:r w:rsidR="0030111D" w:rsidRPr="008654CE">
              <w:rPr>
                <w:rFonts w:ascii="Arial" w:hAnsi="Arial" w:cs="Arial"/>
              </w:rPr>
              <w:t>, ir gauti atsakymus, generuoti tekstą, atlikti analizę ir pan</w:t>
            </w:r>
            <w:r w:rsidRPr="0030111D">
              <w:rPr>
                <w:rFonts w:ascii="Arial" w:hAnsi="Arial" w:cs="Arial"/>
              </w:rPr>
              <w:t>.</w:t>
            </w:r>
            <w:r w:rsidR="00A3781D">
              <w:rPr>
                <w:rFonts w:ascii="Arial" w:hAnsi="Arial" w:cs="Arial"/>
              </w:rPr>
              <w:t>)</w:t>
            </w:r>
          </w:p>
        </w:tc>
      </w:tr>
      <w:tr w:rsidR="00DD1D3C" w14:paraId="005A4E0A" w14:textId="77777777" w:rsidTr="0085354A">
        <w:trPr>
          <w:trHeight w:val="1254"/>
        </w:trPr>
        <w:tc>
          <w:tcPr>
            <w:tcW w:w="846" w:type="dxa"/>
            <w:tcBorders>
              <w:top w:val="single" w:sz="4" w:space="0" w:color="000000"/>
              <w:left w:val="single" w:sz="4" w:space="0" w:color="000000"/>
              <w:bottom w:val="single" w:sz="4" w:space="0" w:color="000000"/>
              <w:right w:val="single" w:sz="4" w:space="0" w:color="000000"/>
            </w:tcBorders>
            <w:vAlign w:val="center"/>
          </w:tcPr>
          <w:p w14:paraId="5E1AD076" w14:textId="77777777" w:rsidR="00DD1D3C" w:rsidRDefault="00DD1D3C" w:rsidP="0085354A">
            <w:pPr>
              <w:spacing w:after="0" w:line="240" w:lineRule="auto"/>
              <w:jc w:val="center"/>
              <w:rPr>
                <w:rFonts w:ascii="Arial" w:hAnsi="Arial" w:cs="Arial"/>
              </w:rPr>
            </w:pPr>
            <w:r>
              <w:rPr>
                <w:rFonts w:ascii="Arial" w:eastAsia="Times New Roman" w:hAnsi="Arial" w:cs="Arial"/>
                <w:color w:val="000000"/>
                <w:lang w:eastAsia="lt-LT"/>
              </w:rPr>
              <w:t>2.</w:t>
            </w:r>
          </w:p>
        </w:tc>
        <w:tc>
          <w:tcPr>
            <w:tcW w:w="8861" w:type="dxa"/>
            <w:tcBorders>
              <w:top w:val="single" w:sz="4" w:space="0" w:color="000000"/>
              <w:left w:val="single" w:sz="4" w:space="0" w:color="000000"/>
              <w:bottom w:val="single" w:sz="4" w:space="0" w:color="000000"/>
              <w:right w:val="single" w:sz="4" w:space="0" w:color="000000"/>
            </w:tcBorders>
          </w:tcPr>
          <w:p w14:paraId="6DE1CC68" w14:textId="77777777" w:rsidR="003A33FD" w:rsidRDefault="001B6F5B" w:rsidP="00995A3F">
            <w:pPr>
              <w:suppressAutoHyphens w:val="0"/>
              <w:spacing w:after="100" w:line="300" w:lineRule="atLeast"/>
              <w:jc w:val="both"/>
              <w:rPr>
                <w:rFonts w:ascii="Arial" w:eastAsia="Times New Roman" w:hAnsi="Arial" w:cs="Arial"/>
                <w:color w:val="000000" w:themeColor="text1"/>
                <w:lang w:eastAsia="lt-LT"/>
              </w:rPr>
            </w:pPr>
            <w:r>
              <w:rPr>
                <w:rFonts w:ascii="Arial" w:eastAsia="Times New Roman" w:hAnsi="Arial" w:cs="Arial"/>
                <w:lang w:eastAsia="lt-LT"/>
              </w:rPr>
              <w:t xml:space="preserve">Reikalavimai </w:t>
            </w:r>
            <w:r>
              <w:rPr>
                <w:rFonts w:ascii="Arial" w:eastAsia="Times New Roman" w:hAnsi="Arial" w:cs="Arial"/>
                <w:color w:val="000000" w:themeColor="text1"/>
                <w:lang w:eastAsia="lt-LT"/>
              </w:rPr>
              <w:t>įrankio sukūrimo ir (arba) rinkoje esamo įrankio pritaikymo Pirkėjo poreikiui</w:t>
            </w:r>
            <w:r w:rsidR="003A33FD">
              <w:rPr>
                <w:rFonts w:ascii="Arial" w:eastAsia="Times New Roman" w:hAnsi="Arial" w:cs="Arial"/>
                <w:color w:val="000000" w:themeColor="text1"/>
                <w:lang w:eastAsia="lt-LT"/>
              </w:rPr>
              <w:t xml:space="preserve"> paslaugai:</w:t>
            </w:r>
          </w:p>
          <w:p w14:paraId="45BC3721" w14:textId="511B7AC9" w:rsidR="00DD1D3C" w:rsidRPr="00820D15" w:rsidRDefault="00DD1D3C" w:rsidP="00995A3F">
            <w:pPr>
              <w:suppressAutoHyphens w:val="0"/>
              <w:spacing w:after="100" w:line="300" w:lineRule="atLeast"/>
              <w:jc w:val="both"/>
              <w:rPr>
                <w:rFonts w:ascii="Arial" w:eastAsia="Times New Roman" w:hAnsi="Arial" w:cs="Arial"/>
                <w:lang w:eastAsia="lt-LT"/>
              </w:rPr>
            </w:pPr>
            <w:r w:rsidRPr="00820D15">
              <w:rPr>
                <w:rFonts w:ascii="Arial" w:eastAsia="Times New Roman" w:hAnsi="Arial" w:cs="Arial"/>
                <w:lang w:eastAsia="lt-LT"/>
              </w:rPr>
              <w:t>Tiekėjas turi surinkti</w:t>
            </w:r>
            <w:r w:rsidR="00076874">
              <w:rPr>
                <w:rFonts w:ascii="Arial" w:eastAsia="Times New Roman" w:hAnsi="Arial" w:cs="Arial"/>
                <w:lang w:eastAsia="lt-LT"/>
              </w:rPr>
              <w:t xml:space="preserve"> ne mažiau kaip</w:t>
            </w:r>
            <w:r w:rsidRPr="00820D15">
              <w:rPr>
                <w:rFonts w:ascii="Arial" w:eastAsia="Times New Roman" w:hAnsi="Arial" w:cs="Arial"/>
                <w:lang w:eastAsia="lt-LT"/>
              </w:rPr>
              <w:t xml:space="preserve"> 1000 autentiškų pirminių tekstų duomenų rinkinį</w:t>
            </w:r>
            <w:r w:rsidR="00493710">
              <w:rPr>
                <w:rFonts w:ascii="Arial" w:eastAsia="Times New Roman" w:hAnsi="Arial" w:cs="Arial"/>
                <w:lang w:eastAsia="lt-LT"/>
              </w:rPr>
              <w:t xml:space="preserve"> DĮ apmokymui</w:t>
            </w:r>
            <w:r w:rsidRPr="00820D15">
              <w:rPr>
                <w:rFonts w:ascii="Arial" w:eastAsia="Times New Roman" w:hAnsi="Arial" w:cs="Arial"/>
                <w:lang w:eastAsia="lt-LT"/>
              </w:rPr>
              <w:t>. Tekstai turi būti realūs administraciniai, informaciniai, publicistiniai ar kitų aktualių žanrų tekstai, viešai prieinami arba teisėtai naudojami produkto</w:t>
            </w:r>
            <w:r w:rsidR="0031396D">
              <w:rPr>
                <w:rFonts w:ascii="Arial" w:eastAsia="Times New Roman" w:hAnsi="Arial" w:cs="Arial"/>
                <w:lang w:eastAsia="lt-LT"/>
              </w:rPr>
              <w:t xml:space="preserve"> (įrankio)</w:t>
            </w:r>
            <w:r w:rsidRPr="00820D15">
              <w:rPr>
                <w:rFonts w:ascii="Arial" w:eastAsia="Times New Roman" w:hAnsi="Arial" w:cs="Arial"/>
                <w:lang w:eastAsia="lt-LT"/>
              </w:rPr>
              <w:t xml:space="preserve"> </w:t>
            </w:r>
            <w:r>
              <w:rPr>
                <w:rFonts w:ascii="Arial" w:eastAsia="Times New Roman" w:hAnsi="Arial" w:cs="Arial"/>
                <w:lang w:eastAsia="lt-LT"/>
              </w:rPr>
              <w:t>vystymo</w:t>
            </w:r>
            <w:r w:rsidRPr="00820D15">
              <w:rPr>
                <w:rFonts w:ascii="Arial" w:eastAsia="Times New Roman" w:hAnsi="Arial" w:cs="Arial"/>
                <w:lang w:eastAsia="lt-LT"/>
              </w:rPr>
              <w:t xml:space="preserve"> tikslams.</w:t>
            </w:r>
          </w:p>
          <w:p w14:paraId="609BB4EB" w14:textId="77777777" w:rsidR="00DD1D3C" w:rsidRPr="002C67FC" w:rsidRDefault="00DD1D3C" w:rsidP="00995A3F">
            <w:pPr>
              <w:spacing w:after="0" w:line="240" w:lineRule="auto"/>
              <w:jc w:val="both"/>
              <w:rPr>
                <w:rFonts w:ascii="Arial" w:hAnsi="Arial" w:cs="Arial"/>
              </w:rPr>
            </w:pPr>
            <w:r w:rsidRPr="002C67FC">
              <w:rPr>
                <w:rFonts w:ascii="Arial" w:hAnsi="Arial" w:cs="Arial"/>
              </w:rPr>
              <w:t>•</w:t>
            </w:r>
            <w:r w:rsidRPr="002C67FC">
              <w:rPr>
                <w:rFonts w:ascii="Arial" w:hAnsi="Arial" w:cs="Arial"/>
              </w:rPr>
              <w:tab/>
              <w:t xml:space="preserve">tekstai turi atspindėti dažniausiai pasitaikančias situacijas, kuriose žmonėms su intelekto sutrikimu galėtų kilti informacijos supratimo sunkumų; </w:t>
            </w:r>
          </w:p>
          <w:p w14:paraId="50788398" w14:textId="6920A2A4" w:rsidR="00DD1D3C" w:rsidRPr="002C67FC" w:rsidRDefault="00DD1D3C" w:rsidP="00995A3F">
            <w:pPr>
              <w:spacing w:after="0" w:line="240" w:lineRule="auto"/>
              <w:jc w:val="both"/>
              <w:rPr>
                <w:rFonts w:ascii="Arial" w:hAnsi="Arial" w:cs="Arial"/>
              </w:rPr>
            </w:pPr>
            <w:r w:rsidRPr="002C67FC">
              <w:rPr>
                <w:rFonts w:ascii="Arial" w:hAnsi="Arial" w:cs="Arial"/>
              </w:rPr>
              <w:t>•</w:t>
            </w:r>
            <w:r w:rsidRPr="002C67FC">
              <w:rPr>
                <w:rFonts w:ascii="Arial" w:hAnsi="Arial" w:cs="Arial"/>
              </w:rPr>
              <w:tab/>
            </w:r>
            <w:r w:rsidR="00FA3198">
              <w:rPr>
                <w:rFonts w:ascii="Arial" w:hAnsi="Arial" w:cs="Arial"/>
              </w:rPr>
              <w:t xml:space="preserve">tekstų </w:t>
            </w:r>
            <w:r w:rsidRPr="002C67FC">
              <w:rPr>
                <w:rFonts w:ascii="Arial" w:hAnsi="Arial" w:cs="Arial"/>
              </w:rPr>
              <w:t>atrankoje turi būti užtikrintas teminis balansas, kad nė viena teminė sritis nesudarytų daugiau kaip 30 proc. viso duomenų rinkinio</w:t>
            </w:r>
            <w:r w:rsidR="00290257">
              <w:rPr>
                <w:rFonts w:ascii="Arial" w:hAnsi="Arial" w:cs="Arial"/>
              </w:rPr>
              <w:t>;</w:t>
            </w:r>
          </w:p>
          <w:p w14:paraId="3A5D5176" w14:textId="09CB7B21" w:rsidR="00DD1D3C" w:rsidRPr="002C67FC" w:rsidRDefault="00DD1D3C" w:rsidP="00995A3F">
            <w:pPr>
              <w:spacing w:after="0" w:line="240" w:lineRule="auto"/>
              <w:jc w:val="both"/>
              <w:rPr>
                <w:rFonts w:ascii="Arial" w:hAnsi="Arial" w:cs="Arial"/>
              </w:rPr>
            </w:pPr>
            <w:r w:rsidRPr="002C67FC">
              <w:rPr>
                <w:rFonts w:ascii="Arial" w:hAnsi="Arial" w:cs="Arial"/>
              </w:rPr>
              <w:t>•</w:t>
            </w:r>
            <w:r w:rsidRPr="002C67FC">
              <w:rPr>
                <w:rFonts w:ascii="Arial" w:hAnsi="Arial" w:cs="Arial"/>
              </w:rPr>
              <w:tab/>
              <w:t xml:space="preserve">tekstai turi apimti visas nurodytas temines sritis </w:t>
            </w:r>
            <w:r w:rsidR="00290257">
              <w:rPr>
                <w:rFonts w:ascii="Arial" w:hAnsi="Arial" w:cs="Arial"/>
              </w:rPr>
              <w:t xml:space="preserve">- </w:t>
            </w:r>
            <w:r w:rsidRPr="002C67FC">
              <w:rPr>
                <w:rFonts w:ascii="Arial" w:hAnsi="Arial" w:cs="Arial"/>
              </w:rPr>
              <w:t xml:space="preserve">kasdienis gyvenimas ir paslaugos, sveikata ir saugumas, teisės ir pilietiškumas, kultūra ir laisvalaikis; </w:t>
            </w:r>
          </w:p>
          <w:p w14:paraId="290ADD48" w14:textId="77777777" w:rsidR="00DD1D3C" w:rsidRPr="002C67FC" w:rsidRDefault="00DD1D3C" w:rsidP="00995A3F">
            <w:pPr>
              <w:spacing w:after="0" w:line="240" w:lineRule="auto"/>
              <w:jc w:val="both"/>
              <w:rPr>
                <w:rFonts w:ascii="Arial" w:hAnsi="Arial" w:cs="Arial"/>
              </w:rPr>
            </w:pPr>
            <w:r w:rsidRPr="002C67FC">
              <w:rPr>
                <w:rFonts w:ascii="Arial" w:hAnsi="Arial" w:cs="Arial"/>
              </w:rPr>
              <w:t>•</w:t>
            </w:r>
            <w:r w:rsidRPr="002C67FC">
              <w:rPr>
                <w:rFonts w:ascii="Arial" w:hAnsi="Arial" w:cs="Arial"/>
              </w:rPr>
              <w:tab/>
              <w:t xml:space="preserve">tekstai turi būti pakankamai įvairūs pagal žanrą, sudėtingumą ir šaltinį (pvz., institucijų informacija, naujienos, viešoji informacija, paslaugų aprašymai ir pan.); </w:t>
            </w:r>
          </w:p>
          <w:p w14:paraId="20D7DC97" w14:textId="77777777" w:rsidR="00DD1D3C" w:rsidRPr="002C67FC" w:rsidRDefault="00DD1D3C" w:rsidP="00995A3F">
            <w:pPr>
              <w:spacing w:after="0" w:line="240" w:lineRule="auto"/>
              <w:jc w:val="both"/>
              <w:rPr>
                <w:rFonts w:ascii="Arial" w:hAnsi="Arial" w:cs="Arial"/>
              </w:rPr>
            </w:pPr>
            <w:r w:rsidRPr="002C67FC">
              <w:rPr>
                <w:rFonts w:ascii="Arial" w:hAnsi="Arial" w:cs="Arial"/>
              </w:rPr>
              <w:t>•</w:t>
            </w:r>
            <w:r w:rsidRPr="002C67FC">
              <w:rPr>
                <w:rFonts w:ascii="Arial" w:hAnsi="Arial" w:cs="Arial"/>
              </w:rPr>
              <w:tab/>
              <w:t xml:space="preserve">tekstų apimtis turi sudaryti galimybes juos adaptuoti į lengvai suprantamą kalbą. </w:t>
            </w:r>
          </w:p>
          <w:p w14:paraId="418588F7" w14:textId="77777777" w:rsidR="009B26F7" w:rsidRDefault="009B26F7" w:rsidP="00742046">
            <w:pPr>
              <w:pStyle w:val="ListParagraph"/>
              <w:ind w:left="0"/>
              <w:jc w:val="both"/>
              <w:rPr>
                <w:rFonts w:ascii="Arial" w:eastAsia="Times New Roman" w:hAnsi="Arial" w:cs="Arial"/>
                <w:lang w:eastAsia="lt-LT"/>
              </w:rPr>
            </w:pPr>
          </w:p>
          <w:p w14:paraId="7CDAC45B" w14:textId="1D919CF7" w:rsidR="00DD1D3C" w:rsidRDefault="009B26F7" w:rsidP="00A64952">
            <w:pPr>
              <w:pStyle w:val="ListParagraph"/>
              <w:ind w:left="0"/>
              <w:jc w:val="both"/>
              <w:rPr>
                <w:rFonts w:ascii="Arial" w:hAnsi="Arial" w:cs="Arial"/>
              </w:rPr>
            </w:pPr>
            <w:r>
              <w:rPr>
                <w:rFonts w:ascii="Arial" w:eastAsia="Times New Roman" w:hAnsi="Arial" w:cs="Arial"/>
                <w:lang w:eastAsia="lt-LT"/>
              </w:rPr>
              <w:lastRenderedPageBreak/>
              <w:t>Į</w:t>
            </w:r>
            <w:r>
              <w:rPr>
                <w:rFonts w:ascii="Arial" w:eastAsia="Times New Roman" w:hAnsi="Arial" w:cs="Arial"/>
                <w:color w:val="000000" w:themeColor="text1"/>
                <w:lang w:eastAsia="lt-LT"/>
              </w:rPr>
              <w:t>rankio sukūrimo ir (arba) rinkoje esamo įrankio pritaikymo Pirkėjo poreikiui paslaugų teikimo metu</w:t>
            </w:r>
            <w:r w:rsidR="00B17B78">
              <w:rPr>
                <w:rFonts w:ascii="Arial" w:eastAsia="Times New Roman" w:hAnsi="Arial" w:cs="Arial"/>
                <w:color w:val="000000" w:themeColor="text1"/>
                <w:lang w:eastAsia="lt-LT"/>
              </w:rPr>
              <w:t xml:space="preserve">, Tiekėjo surinktų </w:t>
            </w:r>
            <w:r w:rsidR="00B17B78">
              <w:rPr>
                <w:rFonts w:ascii="Arial" w:hAnsi="Arial" w:cs="Arial"/>
              </w:rPr>
              <w:t>t</w:t>
            </w:r>
            <w:r w:rsidR="00DD1D3C">
              <w:rPr>
                <w:rFonts w:ascii="Arial" w:hAnsi="Arial" w:cs="Arial"/>
              </w:rPr>
              <w:t xml:space="preserve">ekstų </w:t>
            </w:r>
            <w:r w:rsidR="00B17B78">
              <w:rPr>
                <w:rFonts w:ascii="Arial" w:hAnsi="Arial" w:cs="Arial"/>
              </w:rPr>
              <w:t xml:space="preserve">(tekstų visumos) </w:t>
            </w:r>
            <w:r w:rsidR="00DD1D3C">
              <w:rPr>
                <w:rFonts w:ascii="Arial" w:hAnsi="Arial" w:cs="Arial"/>
              </w:rPr>
              <w:t xml:space="preserve">tinkamumas turi būti </w:t>
            </w:r>
            <w:r>
              <w:rPr>
                <w:rFonts w:ascii="Arial" w:hAnsi="Arial" w:cs="Arial"/>
              </w:rPr>
              <w:t>suderintas su</w:t>
            </w:r>
            <w:r w:rsidR="002127CB">
              <w:rPr>
                <w:rFonts w:ascii="Arial" w:hAnsi="Arial" w:cs="Arial"/>
              </w:rPr>
              <w:t xml:space="preserve"> Pirkėju ir</w:t>
            </w:r>
            <w:r>
              <w:rPr>
                <w:rFonts w:ascii="Arial" w:hAnsi="Arial" w:cs="Arial"/>
              </w:rPr>
              <w:t xml:space="preserve"> </w:t>
            </w:r>
            <w:r w:rsidR="00DD1D3C">
              <w:rPr>
                <w:rFonts w:ascii="Arial" w:hAnsi="Arial" w:cs="Arial"/>
              </w:rPr>
              <w:t>pa</w:t>
            </w:r>
            <w:r w:rsidR="00E36564">
              <w:rPr>
                <w:rFonts w:ascii="Arial" w:hAnsi="Arial" w:cs="Arial"/>
              </w:rPr>
              <w:t>t</w:t>
            </w:r>
            <w:r w:rsidR="00DD1D3C">
              <w:rPr>
                <w:rFonts w:ascii="Arial" w:hAnsi="Arial" w:cs="Arial"/>
              </w:rPr>
              <w:t>virtintas VU mokslininkų</w:t>
            </w:r>
            <w:r w:rsidR="005A73AA">
              <w:rPr>
                <w:rFonts w:ascii="Arial" w:hAnsi="Arial" w:cs="Arial"/>
              </w:rPr>
              <w:t>. Pirkėjas įsipareigoja</w:t>
            </w:r>
            <w:r w:rsidR="00DD1D3C">
              <w:rPr>
                <w:rFonts w:ascii="Arial" w:hAnsi="Arial" w:cs="Arial"/>
              </w:rPr>
              <w:t xml:space="preserve"> per 5 </w:t>
            </w:r>
            <w:r w:rsidR="00482D61">
              <w:rPr>
                <w:rFonts w:ascii="Arial" w:hAnsi="Arial" w:cs="Arial"/>
              </w:rPr>
              <w:t xml:space="preserve">(penkias) </w:t>
            </w:r>
            <w:r w:rsidR="00DD1D3C">
              <w:rPr>
                <w:rFonts w:ascii="Arial" w:hAnsi="Arial" w:cs="Arial"/>
              </w:rPr>
              <w:t xml:space="preserve">d. d. nuo </w:t>
            </w:r>
            <w:r w:rsidR="00DF1CC5">
              <w:rPr>
                <w:rFonts w:ascii="Arial" w:hAnsi="Arial" w:cs="Arial"/>
              </w:rPr>
              <w:t xml:space="preserve">visų atrinktų </w:t>
            </w:r>
            <w:r w:rsidR="00DD1D3C">
              <w:rPr>
                <w:rFonts w:ascii="Arial" w:hAnsi="Arial" w:cs="Arial"/>
              </w:rPr>
              <w:t xml:space="preserve">tekstų </w:t>
            </w:r>
            <w:r w:rsidR="00DF1CC5">
              <w:rPr>
                <w:rFonts w:ascii="Arial" w:hAnsi="Arial" w:cs="Arial"/>
              </w:rPr>
              <w:t xml:space="preserve">komplekto </w:t>
            </w:r>
            <w:r w:rsidR="00DD1D3C">
              <w:rPr>
                <w:rFonts w:ascii="Arial" w:hAnsi="Arial" w:cs="Arial"/>
              </w:rPr>
              <w:t>gavimo</w:t>
            </w:r>
            <w:r w:rsidR="00DF1CC5">
              <w:rPr>
                <w:rFonts w:ascii="Arial" w:hAnsi="Arial" w:cs="Arial"/>
              </w:rPr>
              <w:t xml:space="preserve"> dienos</w:t>
            </w:r>
            <w:r w:rsidR="00574B02">
              <w:rPr>
                <w:rFonts w:ascii="Arial" w:hAnsi="Arial" w:cs="Arial"/>
              </w:rPr>
              <w:t xml:space="preserve"> suderinti tekstus arba pateikti pastabas dėl atrinktų tekstų </w:t>
            </w:r>
            <w:r w:rsidR="006A74A8">
              <w:rPr>
                <w:rFonts w:ascii="Arial" w:hAnsi="Arial" w:cs="Arial"/>
              </w:rPr>
              <w:t>komplekto koregavimo</w:t>
            </w:r>
            <w:r w:rsidR="004E1800">
              <w:rPr>
                <w:rFonts w:ascii="Arial" w:hAnsi="Arial" w:cs="Arial"/>
              </w:rPr>
              <w:t>.</w:t>
            </w:r>
            <w:r w:rsidR="00DD1D3C">
              <w:rPr>
                <w:rFonts w:ascii="Arial" w:hAnsi="Arial" w:cs="Arial"/>
              </w:rPr>
              <w:t xml:space="preserve"> </w:t>
            </w:r>
            <w:r w:rsidR="004E1800">
              <w:rPr>
                <w:rFonts w:ascii="Arial" w:hAnsi="Arial" w:cs="Arial"/>
              </w:rPr>
              <w:t>Į</w:t>
            </w:r>
            <w:r w:rsidR="00DD1D3C">
              <w:rPr>
                <w:rFonts w:ascii="Arial" w:hAnsi="Arial" w:cs="Arial"/>
              </w:rPr>
              <w:t xml:space="preserve"> kitus </w:t>
            </w:r>
            <w:r w:rsidR="006A74A8">
              <w:rPr>
                <w:rFonts w:ascii="Arial" w:hAnsi="Arial" w:cs="Arial"/>
              </w:rPr>
              <w:t>T</w:t>
            </w:r>
            <w:r w:rsidR="00DD1D3C">
              <w:rPr>
                <w:rFonts w:ascii="Arial" w:hAnsi="Arial" w:cs="Arial"/>
              </w:rPr>
              <w:t>iekėjo klausimus</w:t>
            </w:r>
            <w:r w:rsidR="004C36E4">
              <w:rPr>
                <w:rFonts w:ascii="Arial" w:hAnsi="Arial" w:cs="Arial"/>
              </w:rPr>
              <w:t xml:space="preserve"> susijusius su paslaugų teikimu ir</w:t>
            </w:r>
            <w:r w:rsidR="00A3430C">
              <w:rPr>
                <w:rFonts w:ascii="Arial" w:hAnsi="Arial" w:cs="Arial"/>
              </w:rPr>
              <w:t xml:space="preserve"> pateiktus Sutarties vykdymo metu</w:t>
            </w:r>
            <w:r w:rsidR="0042272F">
              <w:rPr>
                <w:rFonts w:ascii="Arial" w:hAnsi="Arial" w:cs="Arial"/>
              </w:rPr>
              <w:t>,</w:t>
            </w:r>
            <w:r w:rsidR="00DD1D3C">
              <w:rPr>
                <w:rFonts w:ascii="Arial" w:hAnsi="Arial" w:cs="Arial"/>
              </w:rPr>
              <w:t xml:space="preserve"> </w:t>
            </w:r>
            <w:r w:rsidR="00346078">
              <w:rPr>
                <w:rFonts w:ascii="Arial" w:hAnsi="Arial" w:cs="Arial"/>
              </w:rPr>
              <w:t>Pirkėjas įsipareigoja atsakyti Tiekėjui</w:t>
            </w:r>
            <w:r w:rsidR="00DD1D3C">
              <w:rPr>
                <w:rFonts w:ascii="Arial" w:hAnsi="Arial" w:cs="Arial"/>
              </w:rPr>
              <w:t xml:space="preserve"> per 3 </w:t>
            </w:r>
            <w:r w:rsidR="00346078">
              <w:rPr>
                <w:rFonts w:ascii="Arial" w:hAnsi="Arial" w:cs="Arial"/>
              </w:rPr>
              <w:t xml:space="preserve">(tris) </w:t>
            </w:r>
            <w:r w:rsidR="00DD1D3C">
              <w:rPr>
                <w:rFonts w:ascii="Arial" w:hAnsi="Arial" w:cs="Arial"/>
              </w:rPr>
              <w:t xml:space="preserve">d. d. </w:t>
            </w:r>
            <w:r w:rsidR="004C36E4">
              <w:rPr>
                <w:rFonts w:ascii="Arial" w:hAnsi="Arial" w:cs="Arial"/>
              </w:rPr>
              <w:t>nuo klausimo gavimo dienos</w:t>
            </w:r>
            <w:r w:rsidR="005E7B4E">
              <w:rPr>
                <w:rFonts w:ascii="Arial" w:hAnsi="Arial" w:cs="Arial"/>
              </w:rPr>
              <w:t xml:space="preserve">, jei </w:t>
            </w:r>
            <w:r w:rsidR="009C1AAF">
              <w:rPr>
                <w:rFonts w:ascii="Arial" w:hAnsi="Arial" w:cs="Arial"/>
              </w:rPr>
              <w:t xml:space="preserve">atitinkamas susiderinimas tarp Tiekėjo ir Pirkėjo </w:t>
            </w:r>
            <w:r w:rsidR="00B6536B">
              <w:rPr>
                <w:rFonts w:ascii="Arial" w:hAnsi="Arial" w:cs="Arial"/>
              </w:rPr>
              <w:t>yra būtinas pagal Pirkimo objekto specifiką ir Techninės specifikacijos ir Sutarties reikalavimus.</w:t>
            </w:r>
          </w:p>
          <w:p w14:paraId="143640A2" w14:textId="6FABE485" w:rsidR="00DD1D3C" w:rsidRPr="001F23D9" w:rsidRDefault="00DD1D3C" w:rsidP="00A64952">
            <w:pPr>
              <w:pStyle w:val="ListParagraph"/>
              <w:ind w:left="0"/>
              <w:jc w:val="both"/>
              <w:rPr>
                <w:rFonts w:ascii="Arial" w:hAnsi="Arial" w:cs="Arial"/>
              </w:rPr>
            </w:pPr>
            <w:r w:rsidRPr="002C67FC">
              <w:rPr>
                <w:rFonts w:ascii="Arial" w:hAnsi="Arial" w:cs="Arial"/>
              </w:rPr>
              <w:t>Dėl tekstų BDAR ir informacijos saugos reikalavimai nekeliami, nes bus naudojami viešai prieinami teksta</w:t>
            </w:r>
            <w:r>
              <w:rPr>
                <w:rFonts w:ascii="Arial" w:hAnsi="Arial" w:cs="Arial"/>
              </w:rPr>
              <w:t>i.</w:t>
            </w:r>
          </w:p>
        </w:tc>
      </w:tr>
      <w:tr w:rsidR="00DD1D3C" w14:paraId="3C2472F5" w14:textId="77777777" w:rsidTr="0085354A">
        <w:trPr>
          <w:trHeight w:val="3540"/>
        </w:trPr>
        <w:tc>
          <w:tcPr>
            <w:tcW w:w="846" w:type="dxa"/>
            <w:tcBorders>
              <w:top w:val="single" w:sz="4" w:space="0" w:color="000000"/>
              <w:left w:val="single" w:sz="4" w:space="0" w:color="000000"/>
              <w:bottom w:val="single" w:sz="4" w:space="0" w:color="000000"/>
              <w:right w:val="single" w:sz="4" w:space="0" w:color="000000"/>
            </w:tcBorders>
            <w:vAlign w:val="center"/>
          </w:tcPr>
          <w:p w14:paraId="2370782D" w14:textId="77777777" w:rsidR="00DD1D3C" w:rsidRDefault="00DD1D3C" w:rsidP="0085354A">
            <w:pPr>
              <w:spacing w:after="0" w:line="240" w:lineRule="auto"/>
              <w:jc w:val="center"/>
              <w:rPr>
                <w:rFonts w:ascii="Arial" w:eastAsia="Times New Roman" w:hAnsi="Arial" w:cs="Arial"/>
                <w:color w:val="000000"/>
                <w:lang w:eastAsia="lt-LT"/>
              </w:rPr>
            </w:pPr>
            <w:r>
              <w:rPr>
                <w:rFonts w:ascii="Arial" w:eastAsia="Times New Roman" w:hAnsi="Arial" w:cs="Arial"/>
                <w:color w:val="000000"/>
                <w:lang w:eastAsia="lt-LT"/>
              </w:rPr>
              <w:lastRenderedPageBreak/>
              <w:t>3.</w:t>
            </w:r>
          </w:p>
        </w:tc>
        <w:tc>
          <w:tcPr>
            <w:tcW w:w="8861" w:type="dxa"/>
            <w:tcBorders>
              <w:top w:val="single" w:sz="4" w:space="0" w:color="000000"/>
              <w:left w:val="single" w:sz="4" w:space="0" w:color="000000"/>
              <w:bottom w:val="single" w:sz="4" w:space="0" w:color="000000"/>
              <w:right w:val="single" w:sz="4" w:space="0" w:color="000000"/>
            </w:tcBorders>
          </w:tcPr>
          <w:p w14:paraId="2684EE7A" w14:textId="4131D1BE" w:rsidR="00496AED" w:rsidRDefault="00583232" w:rsidP="0085354A">
            <w:pPr>
              <w:spacing w:before="100" w:beforeAutospacing="1" w:after="100" w:afterAutospacing="1"/>
              <w:jc w:val="both"/>
              <w:rPr>
                <w:rFonts w:ascii="Arial" w:hAnsi="Arial" w:cs="Arial"/>
              </w:rPr>
            </w:pPr>
            <w:r>
              <w:rPr>
                <w:rFonts w:ascii="Arial" w:eastAsia="Times New Roman" w:hAnsi="Arial" w:cs="Arial"/>
                <w:color w:val="000000" w:themeColor="text1"/>
                <w:lang w:eastAsia="lt-LT"/>
              </w:rPr>
              <w:t xml:space="preserve">Įrankio sukūrimo ir (arba) rinkoje esamo įrankio pritaikymo Pirkėjo poreikiui </w:t>
            </w:r>
            <w:r w:rsidR="00662AEC">
              <w:rPr>
                <w:rFonts w:ascii="Arial" w:eastAsia="Times New Roman" w:hAnsi="Arial" w:cs="Arial"/>
                <w:color w:val="000000" w:themeColor="text1"/>
                <w:lang w:eastAsia="lt-LT"/>
              </w:rPr>
              <w:t xml:space="preserve">metu </w:t>
            </w:r>
            <w:r w:rsidR="00DD1D3C" w:rsidRPr="00D742BC">
              <w:rPr>
                <w:rFonts w:ascii="Arial" w:hAnsi="Arial" w:cs="Arial"/>
              </w:rPr>
              <w:t>Tiekėjas privalo organizuoti ne mažiau kaip du iteracinius produkto</w:t>
            </w:r>
            <w:r w:rsidR="00662AEC">
              <w:rPr>
                <w:rFonts w:ascii="Arial" w:hAnsi="Arial" w:cs="Arial"/>
              </w:rPr>
              <w:t xml:space="preserve"> (įrankio)</w:t>
            </w:r>
            <w:r w:rsidR="00DD1D3C" w:rsidRPr="00D742BC">
              <w:rPr>
                <w:rFonts w:ascii="Arial" w:hAnsi="Arial" w:cs="Arial"/>
              </w:rPr>
              <w:t xml:space="preserve"> testavimo etapus, į </w:t>
            </w:r>
            <w:r w:rsidR="00DD1D3C">
              <w:rPr>
                <w:rFonts w:ascii="Arial" w:hAnsi="Arial" w:cs="Arial"/>
              </w:rPr>
              <w:t xml:space="preserve">kiekvieną </w:t>
            </w:r>
            <w:r w:rsidR="00B71641">
              <w:rPr>
                <w:rFonts w:ascii="Arial" w:hAnsi="Arial" w:cs="Arial"/>
              </w:rPr>
              <w:t xml:space="preserve">testavimo etapą </w:t>
            </w:r>
            <w:r w:rsidR="00DD1D3C">
              <w:rPr>
                <w:rFonts w:ascii="Arial" w:hAnsi="Arial" w:cs="Arial"/>
              </w:rPr>
              <w:t>turi</w:t>
            </w:r>
            <w:r w:rsidR="00DD1D3C" w:rsidRPr="00D742BC">
              <w:rPr>
                <w:rFonts w:ascii="Arial" w:hAnsi="Arial" w:cs="Arial"/>
              </w:rPr>
              <w:t xml:space="preserve"> būt</w:t>
            </w:r>
            <w:r w:rsidR="00DD1D3C">
              <w:rPr>
                <w:rFonts w:ascii="Arial" w:hAnsi="Arial" w:cs="Arial"/>
              </w:rPr>
              <w:t>i</w:t>
            </w:r>
            <w:r w:rsidR="00DD1D3C" w:rsidRPr="00D742BC">
              <w:rPr>
                <w:rFonts w:ascii="Arial" w:hAnsi="Arial" w:cs="Arial"/>
              </w:rPr>
              <w:t xml:space="preserve"> įtraukti ne mažiau kaip 7 </w:t>
            </w:r>
            <w:r w:rsidR="009A16B1">
              <w:rPr>
                <w:rFonts w:ascii="Arial" w:hAnsi="Arial" w:cs="Arial"/>
              </w:rPr>
              <w:t xml:space="preserve">(septyni) </w:t>
            </w:r>
            <w:r w:rsidR="00DD1D3C" w:rsidRPr="00D742BC">
              <w:rPr>
                <w:rFonts w:ascii="Arial" w:hAnsi="Arial" w:cs="Arial"/>
              </w:rPr>
              <w:t>žmonės su intelekto sutrikimu, atstovaujantys tikslinei naudotojų grupei. Testavimo metu dalyviai turi būti aktyviai įtraukiami į produkto vertinimą, o jų pastabos dėl turinio, scenarijų, suprantamumo, navigacijos, naudojimo patogumo ir bendros naudotojo patirties turi būti sistemingai fiksuojamos.</w:t>
            </w:r>
            <w:r w:rsidR="00DD1D3C">
              <w:rPr>
                <w:rFonts w:ascii="Arial" w:hAnsi="Arial" w:cs="Arial"/>
              </w:rPr>
              <w:t xml:space="preserve"> </w:t>
            </w:r>
            <w:r w:rsidR="00DD1D3C" w:rsidRPr="00AD638A">
              <w:rPr>
                <w:rFonts w:ascii="Arial" w:hAnsi="Arial" w:cs="Arial"/>
              </w:rPr>
              <w:t>Testavimo metodai turi būti pritaikyti tikslinei grupei ir sudaryti sąlygas dalyviams išreikšti savo nuomonę jiems suprantamais ir prieinamais būdais (pvz., naudojant lengvai suprantamą kalbą, vaizdines priemones, stebėjimą, struktūruotus klausimus ar kitus prieinamus metodus).</w:t>
            </w:r>
            <w:r w:rsidR="00DD1D3C">
              <w:rPr>
                <w:rFonts w:ascii="Calibri" w:hAnsi="Calibri"/>
              </w:rPr>
              <w:t xml:space="preserve"> </w:t>
            </w:r>
            <w:r w:rsidR="00DD1D3C" w:rsidRPr="00D742BC">
              <w:rPr>
                <w:rFonts w:ascii="Arial" w:hAnsi="Arial" w:cs="Arial"/>
              </w:rPr>
              <w:t xml:space="preserve">Remiantis testavimo rezultatais, Tiekėjas privalo atlikti produkto patobulinimus. </w:t>
            </w:r>
            <w:r w:rsidR="00DD1D3C">
              <w:rPr>
                <w:rFonts w:ascii="Arial" w:hAnsi="Arial" w:cs="Arial"/>
              </w:rPr>
              <w:t xml:space="preserve">Pirkėjas, prireikus, </w:t>
            </w:r>
            <w:r w:rsidR="00DD1D3C" w:rsidRPr="002C67FC">
              <w:rPr>
                <w:rFonts w:ascii="Arial" w:eastAsia="Calibri" w:hAnsi="Arial" w:cs="Arial"/>
              </w:rPr>
              <w:t>suteiks kontaktus ir padės suderinti testavimą su tikslinėmis grupėmis</w:t>
            </w:r>
            <w:r w:rsidR="00DD1D3C">
              <w:rPr>
                <w:rFonts w:ascii="Arial" w:hAnsi="Arial" w:cs="Arial"/>
              </w:rPr>
              <w:t xml:space="preserve"> </w:t>
            </w:r>
            <w:r w:rsidR="00656C6C">
              <w:rPr>
                <w:rFonts w:ascii="Arial" w:hAnsi="Arial" w:cs="Arial"/>
              </w:rPr>
              <w:t xml:space="preserve">ir (ar) </w:t>
            </w:r>
            <w:r w:rsidR="00DD1D3C">
              <w:rPr>
                <w:rFonts w:ascii="Arial" w:hAnsi="Arial" w:cs="Arial"/>
              </w:rPr>
              <w:t>su Neįgaliųjų organizacijomis.</w:t>
            </w:r>
            <w:r w:rsidR="00316FC4" w:rsidRPr="00D742BC">
              <w:rPr>
                <w:rFonts w:ascii="Arial" w:hAnsi="Arial" w:cs="Arial"/>
              </w:rPr>
              <w:t xml:space="preserve"> </w:t>
            </w:r>
          </w:p>
          <w:p w14:paraId="07441CED" w14:textId="77777777" w:rsidR="00DD1D3C" w:rsidRDefault="00316FC4" w:rsidP="0085354A">
            <w:pPr>
              <w:spacing w:before="100" w:beforeAutospacing="1" w:after="100" w:afterAutospacing="1"/>
              <w:jc w:val="both"/>
              <w:rPr>
                <w:rFonts w:ascii="Arial" w:hAnsi="Arial" w:cs="Arial"/>
              </w:rPr>
            </w:pPr>
            <w:r w:rsidRPr="00D742BC">
              <w:rPr>
                <w:rFonts w:ascii="Arial" w:hAnsi="Arial" w:cs="Arial"/>
              </w:rPr>
              <w:t>Testavimo eiga, gauti rezultatai, priimti sprendimai ir atlikti pakeitimai turi būti dokumentuoti bei suderinti su Pirkėju.</w:t>
            </w:r>
          </w:p>
          <w:p w14:paraId="2CBF2613" w14:textId="3A56C65B" w:rsidR="00496AED" w:rsidRDefault="00496AED" w:rsidP="0085354A">
            <w:pPr>
              <w:spacing w:before="100" w:beforeAutospacing="1" w:after="100" w:afterAutospacing="1"/>
              <w:jc w:val="both"/>
              <w:rPr>
                <w:rFonts w:ascii="Arial" w:hAnsi="Arial" w:cs="Arial"/>
              </w:rPr>
            </w:pPr>
            <w:r>
              <w:rPr>
                <w:rFonts w:ascii="Arial" w:hAnsi="Arial" w:cs="Arial"/>
              </w:rPr>
              <w:t xml:space="preserve">Jei tiekėjas siūlo jau esamą, sukurtą įrankį, kur </w:t>
            </w:r>
            <w:r w:rsidR="00A92EBF">
              <w:rPr>
                <w:rFonts w:ascii="Arial" w:hAnsi="Arial" w:cs="Arial"/>
              </w:rPr>
              <w:t xml:space="preserve">šiame punkte aprašytas testavimas </w:t>
            </w:r>
            <w:r w:rsidR="007C4C55">
              <w:rPr>
                <w:rFonts w:ascii="Arial" w:hAnsi="Arial" w:cs="Arial"/>
              </w:rPr>
              <w:t xml:space="preserve">jau </w:t>
            </w:r>
            <w:r w:rsidR="00A92EBF">
              <w:rPr>
                <w:rFonts w:ascii="Arial" w:hAnsi="Arial" w:cs="Arial"/>
              </w:rPr>
              <w:t xml:space="preserve">yra atliktas, tuomet </w:t>
            </w:r>
            <w:r w:rsidR="005448BA">
              <w:rPr>
                <w:rFonts w:ascii="Arial" w:hAnsi="Arial" w:cs="Arial"/>
              </w:rPr>
              <w:t xml:space="preserve">Sutarties galiojimo metu Tiekėjas privalo pateikti Pirkėjui atitinkamo </w:t>
            </w:r>
            <w:r w:rsidR="00D6445C">
              <w:rPr>
                <w:rFonts w:ascii="Arial" w:hAnsi="Arial" w:cs="Arial"/>
              </w:rPr>
              <w:t xml:space="preserve">anksčiau </w:t>
            </w:r>
            <w:r w:rsidR="005448BA">
              <w:rPr>
                <w:rFonts w:ascii="Arial" w:hAnsi="Arial" w:cs="Arial"/>
              </w:rPr>
              <w:t>vykdyt</w:t>
            </w:r>
            <w:r w:rsidR="00D6445C">
              <w:rPr>
                <w:rFonts w:ascii="Arial" w:hAnsi="Arial" w:cs="Arial"/>
              </w:rPr>
              <w:t>o</w:t>
            </w:r>
            <w:r w:rsidR="005448BA">
              <w:rPr>
                <w:rFonts w:ascii="Arial" w:hAnsi="Arial" w:cs="Arial"/>
              </w:rPr>
              <w:t xml:space="preserve"> testavimo </w:t>
            </w:r>
            <w:r w:rsidR="00D6445C">
              <w:rPr>
                <w:rFonts w:ascii="Arial" w:hAnsi="Arial" w:cs="Arial"/>
              </w:rPr>
              <w:t xml:space="preserve">dokumentaciją </w:t>
            </w:r>
            <w:r w:rsidR="00F27250">
              <w:rPr>
                <w:rFonts w:ascii="Arial" w:hAnsi="Arial" w:cs="Arial"/>
              </w:rPr>
              <w:t>–</w:t>
            </w:r>
            <w:r w:rsidR="00D6445C">
              <w:rPr>
                <w:rFonts w:ascii="Arial" w:hAnsi="Arial" w:cs="Arial"/>
              </w:rPr>
              <w:t xml:space="preserve"> </w:t>
            </w:r>
            <w:r w:rsidR="007C4C55">
              <w:rPr>
                <w:rFonts w:ascii="Arial" w:hAnsi="Arial" w:cs="Arial"/>
              </w:rPr>
              <w:t xml:space="preserve">atlikto </w:t>
            </w:r>
            <w:r w:rsidR="00F27250">
              <w:rPr>
                <w:rFonts w:ascii="Arial" w:hAnsi="Arial" w:cs="Arial"/>
              </w:rPr>
              <w:t xml:space="preserve">testavimo </w:t>
            </w:r>
            <w:r w:rsidR="002B31B4">
              <w:rPr>
                <w:rFonts w:ascii="Arial" w:hAnsi="Arial" w:cs="Arial"/>
              </w:rPr>
              <w:t xml:space="preserve">fotofiksaciją (ar kitus lygiaverčius įrodymus, kad testavimas buvo vykdytas), </w:t>
            </w:r>
            <w:r w:rsidR="00272D4E">
              <w:rPr>
                <w:rFonts w:ascii="Arial" w:hAnsi="Arial" w:cs="Arial"/>
              </w:rPr>
              <w:t>t</w:t>
            </w:r>
            <w:r w:rsidR="00272D4E" w:rsidRPr="00D742BC">
              <w:rPr>
                <w:rFonts w:ascii="Arial" w:hAnsi="Arial" w:cs="Arial"/>
              </w:rPr>
              <w:t>estavimo eig</w:t>
            </w:r>
            <w:r w:rsidR="00272D4E">
              <w:rPr>
                <w:rFonts w:ascii="Arial" w:hAnsi="Arial" w:cs="Arial"/>
              </w:rPr>
              <w:t>os</w:t>
            </w:r>
            <w:r w:rsidR="00272D4E" w:rsidRPr="00D742BC">
              <w:rPr>
                <w:rFonts w:ascii="Arial" w:hAnsi="Arial" w:cs="Arial"/>
              </w:rPr>
              <w:t>, gaut</w:t>
            </w:r>
            <w:r w:rsidR="00272D4E">
              <w:rPr>
                <w:rFonts w:ascii="Arial" w:hAnsi="Arial" w:cs="Arial"/>
              </w:rPr>
              <w:t xml:space="preserve">ų </w:t>
            </w:r>
            <w:r w:rsidR="00272D4E" w:rsidRPr="00D742BC">
              <w:rPr>
                <w:rFonts w:ascii="Arial" w:hAnsi="Arial" w:cs="Arial"/>
              </w:rPr>
              <w:t>rezultat</w:t>
            </w:r>
            <w:r w:rsidR="00272D4E">
              <w:rPr>
                <w:rFonts w:ascii="Arial" w:hAnsi="Arial" w:cs="Arial"/>
              </w:rPr>
              <w:t>ų</w:t>
            </w:r>
            <w:r w:rsidR="00272D4E" w:rsidRPr="00D742BC">
              <w:rPr>
                <w:rFonts w:ascii="Arial" w:hAnsi="Arial" w:cs="Arial"/>
              </w:rPr>
              <w:t>, priimt</w:t>
            </w:r>
            <w:r w:rsidR="00272D4E">
              <w:rPr>
                <w:rFonts w:ascii="Arial" w:hAnsi="Arial" w:cs="Arial"/>
              </w:rPr>
              <w:t>ų</w:t>
            </w:r>
            <w:r w:rsidR="00272D4E" w:rsidRPr="00D742BC">
              <w:rPr>
                <w:rFonts w:ascii="Arial" w:hAnsi="Arial" w:cs="Arial"/>
              </w:rPr>
              <w:t xml:space="preserve"> sprendim</w:t>
            </w:r>
            <w:r w:rsidR="00272D4E">
              <w:rPr>
                <w:rFonts w:ascii="Arial" w:hAnsi="Arial" w:cs="Arial"/>
              </w:rPr>
              <w:t>ų</w:t>
            </w:r>
            <w:r w:rsidR="00272D4E" w:rsidRPr="00D742BC">
              <w:rPr>
                <w:rFonts w:ascii="Arial" w:hAnsi="Arial" w:cs="Arial"/>
              </w:rPr>
              <w:t xml:space="preserve"> ir atlikt</w:t>
            </w:r>
            <w:r w:rsidR="00272D4E">
              <w:rPr>
                <w:rFonts w:ascii="Arial" w:hAnsi="Arial" w:cs="Arial"/>
              </w:rPr>
              <w:t xml:space="preserve">ų </w:t>
            </w:r>
            <w:r w:rsidR="00272D4E" w:rsidRPr="00D742BC">
              <w:rPr>
                <w:rFonts w:ascii="Arial" w:hAnsi="Arial" w:cs="Arial"/>
              </w:rPr>
              <w:t>pakeitim</w:t>
            </w:r>
            <w:r w:rsidR="00272D4E">
              <w:rPr>
                <w:rFonts w:ascii="Arial" w:hAnsi="Arial" w:cs="Arial"/>
              </w:rPr>
              <w:t>ų</w:t>
            </w:r>
            <w:r w:rsidR="005724DE">
              <w:rPr>
                <w:rFonts w:ascii="Arial" w:hAnsi="Arial" w:cs="Arial"/>
              </w:rPr>
              <w:t xml:space="preserve"> aprašymą</w:t>
            </w:r>
            <w:r w:rsidR="008348B0">
              <w:rPr>
                <w:rFonts w:ascii="Arial" w:hAnsi="Arial" w:cs="Arial"/>
              </w:rPr>
              <w:t>. Atliktas testavimas turi atitikti ne mažesnius kaip šioje techninėje specifikacijoje nustatytus reikalavimus ir turi būti gautas Pirkėjo suderinimas.</w:t>
            </w:r>
          </w:p>
        </w:tc>
      </w:tr>
      <w:tr w:rsidR="00DD1D3C" w14:paraId="7271B90C"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5D5AE27D" w14:textId="77777777" w:rsidR="00DD1D3C" w:rsidRDefault="00DD1D3C" w:rsidP="0085354A">
            <w:pPr>
              <w:spacing w:after="0" w:line="240" w:lineRule="auto"/>
              <w:jc w:val="center"/>
              <w:rPr>
                <w:rFonts w:ascii="Arial" w:eastAsia="Times New Roman" w:hAnsi="Arial" w:cs="Arial"/>
                <w:color w:val="000000"/>
                <w:lang w:eastAsia="lt-LT"/>
              </w:rPr>
            </w:pPr>
            <w:r>
              <w:rPr>
                <w:rFonts w:ascii="Arial" w:eastAsia="Times New Roman" w:hAnsi="Arial" w:cs="Arial"/>
                <w:color w:val="000000"/>
                <w:lang w:eastAsia="lt-LT"/>
              </w:rPr>
              <w:t>4.</w:t>
            </w:r>
          </w:p>
        </w:tc>
        <w:tc>
          <w:tcPr>
            <w:tcW w:w="8861" w:type="dxa"/>
            <w:tcBorders>
              <w:top w:val="single" w:sz="4" w:space="0" w:color="000000"/>
              <w:left w:val="single" w:sz="4" w:space="0" w:color="000000"/>
              <w:bottom w:val="single" w:sz="4" w:space="0" w:color="000000"/>
              <w:right w:val="single" w:sz="4" w:space="0" w:color="000000"/>
            </w:tcBorders>
          </w:tcPr>
          <w:p w14:paraId="02AFCC2D" w14:textId="232D5003" w:rsidR="00DD1D3C" w:rsidRPr="00501667" w:rsidRDefault="00DD1D3C" w:rsidP="0085354A">
            <w:pPr>
              <w:jc w:val="both"/>
              <w:rPr>
                <w:rFonts w:ascii="Arial" w:hAnsi="Arial" w:cs="Arial"/>
              </w:rPr>
            </w:pPr>
            <w:r w:rsidRPr="00501667">
              <w:rPr>
                <w:rFonts w:ascii="Arial" w:hAnsi="Arial" w:cs="Arial"/>
              </w:rPr>
              <w:t xml:space="preserve">DI </w:t>
            </w:r>
            <w:r w:rsidR="00A3731A">
              <w:rPr>
                <w:rFonts w:ascii="Arial" w:hAnsi="Arial" w:cs="Arial"/>
              </w:rPr>
              <w:t>į</w:t>
            </w:r>
            <w:r w:rsidRPr="00501667">
              <w:rPr>
                <w:rFonts w:ascii="Arial" w:hAnsi="Arial" w:cs="Arial"/>
              </w:rPr>
              <w:t>rankio architektūra turi užtikrinti sklandų, realaus laiko tekstų transformavimo procesą, susidedantį iš šių nuoseklių žingsnių:</w:t>
            </w:r>
          </w:p>
          <w:p w14:paraId="2D388A01" w14:textId="77777777" w:rsidR="00DD1D3C" w:rsidRPr="00501667" w:rsidRDefault="00DD1D3C" w:rsidP="0085354A">
            <w:pPr>
              <w:jc w:val="both"/>
              <w:rPr>
                <w:rFonts w:ascii="Arial" w:hAnsi="Arial" w:cs="Arial"/>
              </w:rPr>
            </w:pPr>
            <w:r w:rsidRPr="00501667">
              <w:rPr>
                <w:rFonts w:ascii="Arial" w:hAnsi="Arial" w:cs="Arial"/>
              </w:rPr>
              <w:t>1 žingsnis. Pradinio teksto įvestis: </w:t>
            </w:r>
          </w:p>
          <w:p w14:paraId="6D130FEB" w14:textId="0B29B6DB" w:rsidR="00DD1D3C" w:rsidRPr="00501667" w:rsidRDefault="00DD1D3C" w:rsidP="0085354A">
            <w:pPr>
              <w:numPr>
                <w:ilvl w:val="0"/>
                <w:numId w:val="5"/>
              </w:numPr>
              <w:jc w:val="both"/>
              <w:rPr>
                <w:rFonts w:ascii="Arial" w:hAnsi="Arial" w:cs="Arial"/>
              </w:rPr>
            </w:pPr>
            <w:r w:rsidRPr="00501667">
              <w:rPr>
                <w:rFonts w:ascii="Arial" w:hAnsi="Arial" w:cs="Arial"/>
              </w:rPr>
              <w:t xml:space="preserve">Vartotojas per grafinę sąsają (GUI) </w:t>
            </w:r>
            <w:r w:rsidR="00F66357">
              <w:rPr>
                <w:rFonts w:ascii="Arial" w:hAnsi="Arial" w:cs="Arial"/>
              </w:rPr>
              <w:t xml:space="preserve">ar lygiavertę, </w:t>
            </w:r>
            <w:r w:rsidRPr="00501667">
              <w:rPr>
                <w:rFonts w:ascii="Arial" w:hAnsi="Arial" w:cs="Arial"/>
              </w:rPr>
              <w:t>įrankio lango laukelyje įklijuoja arba įkelia  tekstą standartine lietuvių kalba. </w:t>
            </w:r>
          </w:p>
          <w:p w14:paraId="0F56AD20" w14:textId="77777777" w:rsidR="00DD1D3C" w:rsidRPr="00501667" w:rsidRDefault="00DD1D3C" w:rsidP="0085354A">
            <w:pPr>
              <w:jc w:val="both"/>
              <w:rPr>
                <w:rFonts w:ascii="Arial" w:hAnsi="Arial" w:cs="Arial"/>
              </w:rPr>
            </w:pPr>
            <w:r w:rsidRPr="00501667">
              <w:rPr>
                <w:rFonts w:ascii="Arial" w:hAnsi="Arial" w:cs="Arial"/>
              </w:rPr>
              <w:t>2 žingsnis. Semantinė ir sintaksinė analizė: </w:t>
            </w:r>
          </w:p>
          <w:p w14:paraId="0B3C56C1" w14:textId="163FEABC" w:rsidR="00DD1D3C" w:rsidRPr="00501667" w:rsidRDefault="00DD1D3C" w:rsidP="0085354A">
            <w:pPr>
              <w:numPr>
                <w:ilvl w:val="0"/>
                <w:numId w:val="6"/>
              </w:numPr>
              <w:jc w:val="both"/>
              <w:rPr>
                <w:rFonts w:ascii="Arial" w:hAnsi="Arial" w:cs="Arial"/>
              </w:rPr>
            </w:pPr>
            <w:r w:rsidRPr="00501667">
              <w:rPr>
                <w:rFonts w:ascii="Arial" w:hAnsi="Arial" w:cs="Arial"/>
              </w:rPr>
              <w:t>DI modelis atlieka automatinę teksto analizę: identifikuoja ilgus, sudėtingos struktūros sakinius (viršijančius rekomenduojamą žodžių skaičių), pasyvines formas, specifinį teisinį</w:t>
            </w:r>
            <w:r w:rsidR="00637F02">
              <w:rPr>
                <w:rFonts w:ascii="Arial" w:hAnsi="Arial" w:cs="Arial"/>
              </w:rPr>
              <w:t xml:space="preserve"> </w:t>
            </w:r>
            <w:r w:rsidRPr="00501667">
              <w:rPr>
                <w:rFonts w:ascii="Arial" w:hAnsi="Arial" w:cs="Arial"/>
              </w:rPr>
              <w:t>/</w:t>
            </w:r>
            <w:r w:rsidR="00637F02">
              <w:rPr>
                <w:rFonts w:ascii="Arial" w:hAnsi="Arial" w:cs="Arial"/>
              </w:rPr>
              <w:t xml:space="preserve"> </w:t>
            </w:r>
            <w:r w:rsidRPr="00501667">
              <w:rPr>
                <w:rFonts w:ascii="Arial" w:hAnsi="Arial" w:cs="Arial"/>
              </w:rPr>
              <w:t>administracinį žargoną, profesinius terminus bei tarptautinius žodžius. </w:t>
            </w:r>
          </w:p>
          <w:p w14:paraId="24D8F172" w14:textId="77777777" w:rsidR="00DD1D3C" w:rsidRPr="00501667" w:rsidRDefault="00DD1D3C" w:rsidP="0085354A">
            <w:pPr>
              <w:numPr>
                <w:ilvl w:val="0"/>
                <w:numId w:val="7"/>
              </w:numPr>
              <w:jc w:val="both"/>
              <w:rPr>
                <w:rFonts w:ascii="Arial" w:hAnsi="Arial" w:cs="Arial"/>
              </w:rPr>
            </w:pPr>
            <w:r w:rsidRPr="00501667">
              <w:rPr>
                <w:rFonts w:ascii="Arial" w:hAnsi="Arial" w:cs="Arial"/>
              </w:rPr>
              <w:t xml:space="preserve">Modelis išskiria esminius teksto faktus ir prasminius mazgus, kuriuos privaloma išsaugoti transformacijos metu, užkertant kelią informacijos praradimui (angl. </w:t>
            </w:r>
            <w:proofErr w:type="spellStart"/>
            <w:r w:rsidRPr="00501667">
              <w:rPr>
                <w:rFonts w:ascii="Arial" w:hAnsi="Arial" w:cs="Arial"/>
              </w:rPr>
              <w:t>hallucination</w:t>
            </w:r>
            <w:proofErr w:type="spellEnd"/>
            <w:r w:rsidRPr="00501667">
              <w:rPr>
                <w:rFonts w:ascii="Arial" w:hAnsi="Arial" w:cs="Arial"/>
              </w:rPr>
              <w:t>). </w:t>
            </w:r>
          </w:p>
          <w:p w14:paraId="31B37942" w14:textId="77777777" w:rsidR="00DD1D3C" w:rsidRPr="00501667" w:rsidRDefault="00DD1D3C" w:rsidP="0085354A">
            <w:pPr>
              <w:jc w:val="both"/>
              <w:rPr>
                <w:rFonts w:ascii="Arial" w:hAnsi="Arial" w:cs="Arial"/>
              </w:rPr>
            </w:pPr>
            <w:r w:rsidRPr="00501667">
              <w:rPr>
                <w:rFonts w:ascii="Arial" w:hAnsi="Arial" w:cs="Arial"/>
              </w:rPr>
              <w:t>3 žingsnis. Automatinis supaprastinimas: </w:t>
            </w:r>
          </w:p>
          <w:p w14:paraId="4D3FA075" w14:textId="525287EF" w:rsidR="00DD1D3C" w:rsidRPr="00501667" w:rsidRDefault="00DD1D3C" w:rsidP="0085354A">
            <w:pPr>
              <w:numPr>
                <w:ilvl w:val="0"/>
                <w:numId w:val="8"/>
              </w:numPr>
              <w:jc w:val="both"/>
              <w:rPr>
                <w:rFonts w:ascii="Arial" w:hAnsi="Arial" w:cs="Arial"/>
              </w:rPr>
            </w:pPr>
            <w:r w:rsidRPr="00501667">
              <w:rPr>
                <w:rFonts w:ascii="Arial" w:hAnsi="Arial" w:cs="Arial"/>
              </w:rPr>
              <w:t>Remdamasis apmokymo metu (</w:t>
            </w:r>
            <w:r>
              <w:rPr>
                <w:rFonts w:ascii="Arial" w:hAnsi="Arial" w:cs="Arial"/>
              </w:rPr>
              <w:t xml:space="preserve">iš </w:t>
            </w:r>
            <w:r w:rsidR="007724E0">
              <w:rPr>
                <w:rFonts w:ascii="Arial" w:hAnsi="Arial" w:cs="Arial"/>
              </w:rPr>
              <w:t xml:space="preserve">ne mažiau kaip </w:t>
            </w:r>
            <w:r>
              <w:rPr>
                <w:rFonts w:ascii="Arial" w:hAnsi="Arial" w:cs="Arial"/>
              </w:rPr>
              <w:t>1000 autentiškų pirminių tekstų</w:t>
            </w:r>
            <w:r w:rsidRPr="00501667">
              <w:rPr>
                <w:rFonts w:ascii="Arial" w:hAnsi="Arial" w:cs="Arial"/>
              </w:rPr>
              <w:t xml:space="preserve">) įgytomis taisyklėmis, DI įrankis transformuoja tekstą į lengvai suprantamą kalbą </w:t>
            </w:r>
            <w:r w:rsidRPr="00501667">
              <w:rPr>
                <w:rFonts w:ascii="Arial" w:hAnsi="Arial" w:cs="Arial"/>
              </w:rPr>
              <w:lastRenderedPageBreak/>
              <w:t>(</w:t>
            </w:r>
            <w:proofErr w:type="spellStart"/>
            <w:r w:rsidRPr="00501667">
              <w:rPr>
                <w:rFonts w:ascii="Arial" w:hAnsi="Arial" w:cs="Arial"/>
                <w:i/>
                <w:iCs/>
              </w:rPr>
              <w:t>Easy</w:t>
            </w:r>
            <w:proofErr w:type="spellEnd"/>
            <w:r w:rsidRPr="00501667">
              <w:rPr>
                <w:rFonts w:ascii="Arial" w:hAnsi="Arial" w:cs="Arial"/>
                <w:i/>
                <w:iCs/>
              </w:rPr>
              <w:t>-to-</w:t>
            </w:r>
            <w:proofErr w:type="spellStart"/>
            <w:r w:rsidRPr="00501667">
              <w:rPr>
                <w:rFonts w:ascii="Arial" w:hAnsi="Arial" w:cs="Arial"/>
                <w:i/>
                <w:iCs/>
              </w:rPr>
              <w:t>read</w:t>
            </w:r>
            <w:proofErr w:type="spellEnd"/>
            <w:r w:rsidRPr="00501667">
              <w:rPr>
                <w:rFonts w:ascii="Arial" w:hAnsi="Arial" w:cs="Arial"/>
              </w:rPr>
              <w:t>)</w:t>
            </w:r>
            <w:r>
              <w:rPr>
                <w:rFonts w:ascii="Arial" w:hAnsi="Arial" w:cs="Arial"/>
              </w:rPr>
              <w:t xml:space="preserve">. Lengvai suprantamos kalbos lygis turi būti </w:t>
            </w:r>
            <w:r w:rsidRPr="002C67FC">
              <w:rPr>
                <w:rFonts w:ascii="Arial" w:hAnsi="Arial" w:cs="Arial"/>
              </w:rPr>
              <w:t>II (vidutini</w:t>
            </w:r>
            <w:r>
              <w:rPr>
                <w:rFonts w:ascii="Arial" w:hAnsi="Arial" w:cs="Arial"/>
              </w:rPr>
              <w:t>o</w:t>
            </w:r>
            <w:r w:rsidRPr="002C67FC">
              <w:rPr>
                <w:rFonts w:ascii="Arial" w:hAnsi="Arial" w:cs="Arial"/>
              </w:rPr>
              <w:t>) supaprastintos kalbos lygi</w:t>
            </w:r>
            <w:r>
              <w:rPr>
                <w:rFonts w:ascii="Arial" w:hAnsi="Arial" w:cs="Arial"/>
              </w:rPr>
              <w:t>o</w:t>
            </w:r>
            <w:r w:rsidR="00005E4A">
              <w:rPr>
                <w:rFonts w:ascii="Arial" w:hAnsi="Arial" w:cs="Arial"/>
              </w:rPr>
              <w:t>.</w:t>
            </w:r>
            <w:r w:rsidR="00005E4A" w:rsidRPr="002C67FC">
              <w:rPr>
                <w:rFonts w:ascii="Arial" w:hAnsi="Arial" w:cs="Arial"/>
              </w:rPr>
              <w:t xml:space="preserve"> </w:t>
            </w:r>
          </w:p>
          <w:p w14:paraId="1CFB8D49" w14:textId="77777777" w:rsidR="00DD1D3C" w:rsidRPr="00501667" w:rsidRDefault="00DD1D3C" w:rsidP="0085354A">
            <w:pPr>
              <w:numPr>
                <w:ilvl w:val="0"/>
                <w:numId w:val="9"/>
              </w:numPr>
              <w:jc w:val="both"/>
              <w:rPr>
                <w:rFonts w:ascii="Arial" w:hAnsi="Arial" w:cs="Arial"/>
              </w:rPr>
            </w:pPr>
            <w:r w:rsidRPr="00501667">
              <w:rPr>
                <w:rFonts w:ascii="Arial" w:hAnsi="Arial" w:cs="Arial"/>
              </w:rPr>
              <w:t>Proceso metu atliekama: sudėtingų sakinių skaidymas į trumpus, vienos minties sakinius; pasyvinių formų keitimas aktyvinėmis; sudėtingų terminų keitimas bendriniais žodžiais arba jų automatinis paaiškinimas kontekste; perteklinės, neesminės informacijos eliminavimas. </w:t>
            </w:r>
          </w:p>
          <w:p w14:paraId="7967E8C1" w14:textId="77777777" w:rsidR="00DD1D3C" w:rsidRPr="00501667" w:rsidRDefault="00DD1D3C" w:rsidP="0085354A">
            <w:pPr>
              <w:jc w:val="both"/>
              <w:rPr>
                <w:rFonts w:ascii="Arial" w:hAnsi="Arial" w:cs="Arial"/>
              </w:rPr>
            </w:pPr>
            <w:r w:rsidRPr="00501667">
              <w:rPr>
                <w:rFonts w:ascii="Arial" w:hAnsi="Arial" w:cs="Arial"/>
              </w:rPr>
              <w:t>4 žingsnis. Rezultato pateikimas ir išvestis: </w:t>
            </w:r>
          </w:p>
          <w:p w14:paraId="22594002" w14:textId="77777777" w:rsidR="00DD1D3C" w:rsidRPr="00501667" w:rsidRDefault="00DD1D3C" w:rsidP="0085354A">
            <w:pPr>
              <w:numPr>
                <w:ilvl w:val="0"/>
                <w:numId w:val="10"/>
              </w:numPr>
              <w:jc w:val="both"/>
              <w:rPr>
                <w:rFonts w:ascii="Arial" w:hAnsi="Arial" w:cs="Arial"/>
              </w:rPr>
            </w:pPr>
            <w:r w:rsidRPr="00501667">
              <w:rPr>
                <w:rFonts w:ascii="Arial" w:hAnsi="Arial" w:cs="Arial"/>
              </w:rPr>
              <w:t>Sistemos sąsajoje vartotojui lygiagrečiai (greta pradinio teksto) pateikiamas sugeneruotas lengvai suprantamos kalbos tekstas. </w:t>
            </w:r>
          </w:p>
          <w:p w14:paraId="54F944FF" w14:textId="77777777" w:rsidR="00DD1D3C" w:rsidRPr="00501667" w:rsidRDefault="00DD1D3C" w:rsidP="0085354A">
            <w:pPr>
              <w:numPr>
                <w:ilvl w:val="0"/>
                <w:numId w:val="11"/>
              </w:numPr>
              <w:jc w:val="both"/>
              <w:rPr>
                <w:rFonts w:ascii="Arial" w:hAnsi="Arial" w:cs="Arial"/>
              </w:rPr>
            </w:pPr>
            <w:r w:rsidRPr="00501667">
              <w:rPr>
                <w:rFonts w:ascii="Arial" w:hAnsi="Arial" w:cs="Arial"/>
              </w:rPr>
              <w:t>Visi atlikti specifiniai pakeitimai (pvz., pakeisti terminai ar išskaidyti sakiniai) sistemos sąsajoje gali būti vizualiai išskiriami (pvz., spalviniu žymėjimu), kad vartotojas matytų atliktas korekcijas. </w:t>
            </w:r>
          </w:p>
          <w:p w14:paraId="79D8D448" w14:textId="77777777" w:rsidR="00DD1D3C" w:rsidRPr="00501667" w:rsidRDefault="00DD1D3C" w:rsidP="0085354A">
            <w:pPr>
              <w:jc w:val="both"/>
              <w:rPr>
                <w:rFonts w:ascii="Arial" w:hAnsi="Arial" w:cs="Arial"/>
              </w:rPr>
            </w:pPr>
            <w:r w:rsidRPr="00501667">
              <w:rPr>
                <w:rFonts w:ascii="Arial" w:hAnsi="Arial" w:cs="Arial"/>
              </w:rPr>
              <w:t>5 žingsnis. Žmogiškoji peržiūra ir patvirtinimas: </w:t>
            </w:r>
          </w:p>
          <w:p w14:paraId="0E54D2B5" w14:textId="77777777" w:rsidR="00DD1D3C" w:rsidRPr="00501667" w:rsidRDefault="00DD1D3C" w:rsidP="0085354A">
            <w:pPr>
              <w:numPr>
                <w:ilvl w:val="0"/>
                <w:numId w:val="12"/>
              </w:numPr>
              <w:jc w:val="both"/>
              <w:rPr>
                <w:rFonts w:ascii="Arial" w:hAnsi="Arial" w:cs="Arial"/>
              </w:rPr>
            </w:pPr>
            <w:r w:rsidRPr="00501667">
              <w:rPr>
                <w:rFonts w:ascii="Arial" w:hAnsi="Arial" w:cs="Arial"/>
              </w:rPr>
              <w:t>Įrankis privalo suteikti galimybę vartotojui (institucijos specialistui) peržiūrėti, esant poreikiui – minimaliai redaguoti sugeneruotą tekstą, ir jį patvirtinti. </w:t>
            </w:r>
          </w:p>
          <w:p w14:paraId="672429AA" w14:textId="77777777" w:rsidR="00DD1D3C" w:rsidRPr="00501667" w:rsidRDefault="00DD1D3C" w:rsidP="0085354A">
            <w:pPr>
              <w:numPr>
                <w:ilvl w:val="0"/>
                <w:numId w:val="13"/>
              </w:numPr>
              <w:jc w:val="both"/>
              <w:rPr>
                <w:rFonts w:ascii="Arial" w:hAnsi="Arial" w:cs="Arial"/>
              </w:rPr>
            </w:pPr>
            <w:r w:rsidRPr="00501667">
              <w:rPr>
                <w:rFonts w:ascii="Arial" w:hAnsi="Arial" w:cs="Arial"/>
              </w:rPr>
              <w:t>Patvirtintas tekstas vienu paspaudimu gali būti eksportuojamas (pvz., .</w:t>
            </w:r>
            <w:proofErr w:type="spellStart"/>
            <w:r w:rsidRPr="00501667">
              <w:rPr>
                <w:rFonts w:ascii="Arial" w:hAnsi="Arial" w:cs="Arial"/>
              </w:rPr>
              <w:t>docx</w:t>
            </w:r>
            <w:proofErr w:type="spellEnd"/>
            <w:r w:rsidRPr="00501667">
              <w:rPr>
                <w:rFonts w:ascii="Arial" w:hAnsi="Arial" w:cs="Arial"/>
              </w:rPr>
              <w:t>, .</w:t>
            </w:r>
            <w:proofErr w:type="spellStart"/>
            <w:r w:rsidRPr="00501667">
              <w:rPr>
                <w:rFonts w:ascii="Arial" w:hAnsi="Arial" w:cs="Arial"/>
              </w:rPr>
              <w:t>txt</w:t>
            </w:r>
            <w:proofErr w:type="spellEnd"/>
            <w:r w:rsidRPr="00501667">
              <w:rPr>
                <w:rFonts w:ascii="Arial" w:hAnsi="Arial" w:cs="Arial"/>
              </w:rPr>
              <w:t xml:space="preserve"> formatu) arba nukopijuojamas tolesniam naudojimui. </w:t>
            </w:r>
          </w:p>
          <w:p w14:paraId="715F5CA2" w14:textId="77777777" w:rsidR="00DD1D3C" w:rsidRDefault="00DD1D3C" w:rsidP="0085354A">
            <w:pPr>
              <w:pStyle w:val="ListParagraph"/>
              <w:ind w:left="0" w:hanging="686"/>
              <w:jc w:val="both"/>
              <w:rPr>
                <w:rFonts w:ascii="Arial" w:hAnsi="Arial" w:cs="Arial"/>
              </w:rPr>
            </w:pPr>
          </w:p>
        </w:tc>
      </w:tr>
      <w:tr w:rsidR="00DD1D3C" w14:paraId="18F504DC"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0FD4E77D" w14:textId="77777777" w:rsidR="00DD1D3C" w:rsidRDefault="00DD1D3C" w:rsidP="0085354A">
            <w:pPr>
              <w:spacing w:after="0" w:line="240" w:lineRule="auto"/>
              <w:jc w:val="center"/>
              <w:rPr>
                <w:rFonts w:ascii="Arial" w:hAnsi="Arial" w:cs="Arial"/>
              </w:rPr>
            </w:pPr>
            <w:r>
              <w:rPr>
                <w:rFonts w:ascii="Arial" w:eastAsia="Times New Roman" w:hAnsi="Arial" w:cs="Arial"/>
                <w:color w:val="000000"/>
                <w:lang w:eastAsia="lt-LT"/>
              </w:rPr>
              <w:lastRenderedPageBreak/>
              <w:t>5.</w:t>
            </w:r>
          </w:p>
        </w:tc>
        <w:tc>
          <w:tcPr>
            <w:tcW w:w="8861" w:type="dxa"/>
            <w:tcBorders>
              <w:top w:val="single" w:sz="4" w:space="0" w:color="000000"/>
              <w:left w:val="single" w:sz="4" w:space="0" w:color="000000"/>
              <w:bottom w:val="single" w:sz="4" w:space="0" w:color="000000"/>
              <w:right w:val="single" w:sz="4" w:space="0" w:color="000000"/>
            </w:tcBorders>
          </w:tcPr>
          <w:p w14:paraId="0FFA7335" w14:textId="2F4833BA" w:rsidR="00D40054" w:rsidRDefault="00DD1D3C" w:rsidP="0085354A">
            <w:pPr>
              <w:pStyle w:val="ListParagraph"/>
              <w:ind w:left="0" w:hanging="686"/>
              <w:jc w:val="both"/>
              <w:rPr>
                <w:rFonts w:ascii="Arial" w:hAnsi="Arial" w:cs="Arial"/>
              </w:rPr>
            </w:pPr>
            <w:r>
              <w:rPr>
                <w:rFonts w:ascii="Arial" w:hAnsi="Arial" w:cs="Arial"/>
              </w:rPr>
              <w:t xml:space="preserve">           Prieiga prie DI įrankio turi būti saugi, užtikrinta per SSL/HTTPS protokolą</w:t>
            </w:r>
            <w:r w:rsidR="00493710">
              <w:rPr>
                <w:rFonts w:ascii="Arial" w:hAnsi="Arial" w:cs="Arial"/>
              </w:rPr>
              <w:t xml:space="preserve"> arba lygiavertį</w:t>
            </w:r>
            <w:r>
              <w:rPr>
                <w:rFonts w:ascii="Arial" w:hAnsi="Arial" w:cs="Arial"/>
              </w:rPr>
              <w:t xml:space="preserve"> su individualiais vartotojo prisijungimo duomenimis (slaptažodžiu). </w:t>
            </w:r>
          </w:p>
          <w:p w14:paraId="75C17010" w14:textId="53A3D6C1" w:rsidR="00DD1D3C" w:rsidRPr="002651AB" w:rsidRDefault="00DD1D3C" w:rsidP="00A64952">
            <w:pPr>
              <w:pStyle w:val="ListParagraph"/>
              <w:ind w:left="0"/>
              <w:jc w:val="both"/>
              <w:rPr>
                <w:rFonts w:ascii="Arial" w:hAnsi="Arial" w:cs="Arial"/>
              </w:rPr>
            </w:pPr>
            <w:r>
              <w:rPr>
                <w:rFonts w:ascii="Arial" w:hAnsi="Arial" w:cs="Arial"/>
              </w:rPr>
              <w:t xml:space="preserve">Reikalingas naudotojų skaičius ne mažiau nei </w:t>
            </w:r>
            <w:r w:rsidRPr="00A64952">
              <w:rPr>
                <w:rFonts w:ascii="Arial" w:hAnsi="Arial" w:cs="Arial"/>
                <w:b/>
                <w:bCs/>
              </w:rPr>
              <w:t>5</w:t>
            </w:r>
            <w:r w:rsidR="005A7D6D">
              <w:rPr>
                <w:rFonts w:ascii="Arial" w:hAnsi="Arial" w:cs="Arial"/>
                <w:b/>
                <w:bCs/>
              </w:rPr>
              <w:t xml:space="preserve"> (penki)</w:t>
            </w:r>
            <w:r>
              <w:rPr>
                <w:rFonts w:ascii="Arial" w:hAnsi="Arial" w:cs="Arial"/>
              </w:rPr>
              <w:t>.</w:t>
            </w:r>
          </w:p>
        </w:tc>
      </w:tr>
      <w:tr w:rsidR="00DD1D3C" w14:paraId="0ABEDF08"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0AC826E5" w14:textId="77777777" w:rsidR="00DD1D3C" w:rsidRDefault="00DD1D3C" w:rsidP="0085354A">
            <w:pPr>
              <w:spacing w:line="240" w:lineRule="auto"/>
              <w:jc w:val="center"/>
              <w:rPr>
                <w:rFonts w:ascii="Arial" w:hAnsi="Arial" w:cs="Arial"/>
              </w:rPr>
            </w:pPr>
            <w:r>
              <w:rPr>
                <w:rFonts w:ascii="Arial" w:eastAsia="Times New Roman" w:hAnsi="Arial" w:cs="Arial"/>
                <w:color w:val="000000" w:themeColor="text1"/>
                <w:lang w:eastAsia="lt-LT"/>
              </w:rPr>
              <w:t>6.</w:t>
            </w:r>
          </w:p>
        </w:tc>
        <w:tc>
          <w:tcPr>
            <w:tcW w:w="8861" w:type="dxa"/>
            <w:tcBorders>
              <w:top w:val="single" w:sz="4" w:space="0" w:color="000000"/>
              <w:left w:val="single" w:sz="4" w:space="0" w:color="000000"/>
              <w:bottom w:val="single" w:sz="4" w:space="0" w:color="000000"/>
              <w:right w:val="single" w:sz="4" w:space="0" w:color="000000"/>
            </w:tcBorders>
          </w:tcPr>
          <w:p w14:paraId="47773860" w14:textId="7B08D81A" w:rsidR="00B6595E" w:rsidRDefault="004E5D2D" w:rsidP="0085354A">
            <w:pPr>
              <w:pStyle w:val="BodyText"/>
              <w:ind w:right="106"/>
              <w:jc w:val="both"/>
              <w:rPr>
                <w:rFonts w:ascii="Arial" w:hAnsi="Arial" w:cs="Arial"/>
              </w:rPr>
            </w:pPr>
            <w:r>
              <w:rPr>
                <w:rFonts w:ascii="Arial" w:hAnsi="Arial" w:cs="Arial"/>
              </w:rPr>
              <w:t xml:space="preserve">Tiekėjas turės suteikti </w:t>
            </w:r>
            <w:r w:rsidR="00D93EF4">
              <w:rPr>
                <w:rFonts w:ascii="Arial" w:hAnsi="Arial" w:cs="Arial"/>
              </w:rPr>
              <w:t xml:space="preserve">Pirkėjui </w:t>
            </w:r>
            <w:r>
              <w:rPr>
                <w:rFonts w:ascii="Arial" w:hAnsi="Arial" w:cs="Arial"/>
              </w:rPr>
              <w:t>n</w:t>
            </w:r>
            <w:r w:rsidR="00DD1D3C">
              <w:rPr>
                <w:rFonts w:ascii="Arial" w:hAnsi="Arial" w:cs="Arial"/>
              </w:rPr>
              <w:t xml:space="preserve">e mažiau </w:t>
            </w:r>
            <w:r w:rsidR="00DD1D3C" w:rsidRPr="00EC0959">
              <w:rPr>
                <w:rFonts w:ascii="Arial" w:hAnsi="Arial" w:cs="Arial"/>
                <w:b/>
                <w:bCs/>
              </w:rPr>
              <w:t>3 metų</w:t>
            </w:r>
            <w:r w:rsidR="00DD1D3C" w:rsidRPr="00AE47A3">
              <w:rPr>
                <w:rFonts w:ascii="Arial" w:hAnsi="Arial" w:cs="Arial"/>
              </w:rPr>
              <w:t xml:space="preserve"> licencij</w:t>
            </w:r>
            <w:r w:rsidR="00022753">
              <w:rPr>
                <w:rFonts w:ascii="Arial" w:hAnsi="Arial" w:cs="Arial"/>
              </w:rPr>
              <w:t>ą</w:t>
            </w:r>
            <w:r w:rsidR="005A7D6D">
              <w:rPr>
                <w:rFonts w:ascii="Arial" w:hAnsi="Arial" w:cs="Arial"/>
              </w:rPr>
              <w:t xml:space="preserve"> (-</w:t>
            </w:r>
            <w:proofErr w:type="spellStart"/>
            <w:r w:rsidR="00022753">
              <w:rPr>
                <w:rFonts w:ascii="Arial" w:hAnsi="Arial" w:cs="Arial"/>
              </w:rPr>
              <w:t>as</w:t>
            </w:r>
            <w:proofErr w:type="spellEnd"/>
            <w:r w:rsidR="005A7D6D">
              <w:rPr>
                <w:rFonts w:ascii="Arial" w:hAnsi="Arial" w:cs="Arial"/>
              </w:rPr>
              <w:t>)</w:t>
            </w:r>
            <w:r w:rsidR="00DD1D3C" w:rsidRPr="00AE47A3">
              <w:rPr>
                <w:rFonts w:ascii="Arial" w:hAnsi="Arial" w:cs="Arial"/>
              </w:rPr>
              <w:t xml:space="preserve"> </w:t>
            </w:r>
            <w:r w:rsidR="00DC3FE9">
              <w:rPr>
                <w:rFonts w:ascii="Arial" w:hAnsi="Arial" w:cs="Arial"/>
              </w:rPr>
              <w:t>(</w:t>
            </w:r>
            <w:r w:rsidR="00F7753A">
              <w:rPr>
                <w:rFonts w:ascii="Arial" w:hAnsi="Arial" w:cs="Arial"/>
              </w:rPr>
              <w:t xml:space="preserve">ne mažiau kaip 5 </w:t>
            </w:r>
            <w:r w:rsidR="005A7D6D">
              <w:rPr>
                <w:rFonts w:ascii="Arial" w:hAnsi="Arial" w:cs="Arial"/>
              </w:rPr>
              <w:t xml:space="preserve">(penkiems) </w:t>
            </w:r>
            <w:r w:rsidR="00F7753A">
              <w:rPr>
                <w:rFonts w:ascii="Arial" w:hAnsi="Arial" w:cs="Arial"/>
              </w:rPr>
              <w:t>naudotojams</w:t>
            </w:r>
            <w:r w:rsidR="00DC3FE9">
              <w:rPr>
                <w:rFonts w:ascii="Arial" w:hAnsi="Arial" w:cs="Arial"/>
              </w:rPr>
              <w:t>)</w:t>
            </w:r>
            <w:r w:rsidR="00F7753A">
              <w:rPr>
                <w:rFonts w:ascii="Arial" w:hAnsi="Arial" w:cs="Arial"/>
              </w:rPr>
              <w:t xml:space="preserve"> </w:t>
            </w:r>
            <w:r w:rsidR="00904782">
              <w:rPr>
                <w:rFonts w:ascii="Arial" w:hAnsi="Arial" w:cs="Arial"/>
              </w:rPr>
              <w:t xml:space="preserve">naudotis </w:t>
            </w:r>
            <w:r w:rsidR="00B6595E">
              <w:rPr>
                <w:rFonts w:ascii="Arial" w:hAnsi="Arial" w:cs="Arial"/>
              </w:rPr>
              <w:t>sukurtu</w:t>
            </w:r>
            <w:r w:rsidR="006A3A91">
              <w:rPr>
                <w:rFonts w:ascii="Arial" w:hAnsi="Arial" w:cs="Arial"/>
              </w:rPr>
              <w:t xml:space="preserve"> / Pirkėjo poreikiams pritaikytu </w:t>
            </w:r>
            <w:r w:rsidR="00904782">
              <w:rPr>
                <w:rFonts w:ascii="Arial" w:hAnsi="Arial" w:cs="Arial"/>
              </w:rPr>
              <w:t>DI</w:t>
            </w:r>
            <w:r w:rsidR="006A3A91">
              <w:rPr>
                <w:rFonts w:ascii="Arial" w:hAnsi="Arial" w:cs="Arial"/>
              </w:rPr>
              <w:t xml:space="preserve"> </w:t>
            </w:r>
            <w:r w:rsidR="006A3A91" w:rsidRPr="00E70F74">
              <w:rPr>
                <w:rFonts w:ascii="Arial" w:eastAsia="Times New Roman" w:hAnsi="Arial" w:cs="Arial"/>
                <w:color w:val="000000" w:themeColor="text1"/>
                <w:lang w:eastAsia="lt-LT"/>
              </w:rPr>
              <w:t>pagrindu veikianči</w:t>
            </w:r>
            <w:r w:rsidR="006A3A91">
              <w:rPr>
                <w:rFonts w:ascii="Arial" w:eastAsia="Times New Roman" w:hAnsi="Arial" w:cs="Arial"/>
                <w:color w:val="000000" w:themeColor="text1"/>
                <w:lang w:eastAsia="lt-LT"/>
              </w:rPr>
              <w:t>u</w:t>
            </w:r>
            <w:r w:rsidR="006A3A91" w:rsidRPr="00E70F74">
              <w:rPr>
                <w:rFonts w:ascii="Arial" w:eastAsia="Times New Roman" w:hAnsi="Arial" w:cs="Arial"/>
                <w:color w:val="000000" w:themeColor="text1"/>
                <w:lang w:eastAsia="lt-LT"/>
              </w:rPr>
              <w:t xml:space="preserve"> </w:t>
            </w:r>
            <w:r w:rsidR="006A3A91">
              <w:rPr>
                <w:rFonts w:ascii="Arial" w:eastAsia="Times New Roman" w:hAnsi="Arial" w:cs="Arial"/>
                <w:color w:val="000000" w:themeColor="text1"/>
                <w:lang w:eastAsia="lt-LT"/>
              </w:rPr>
              <w:t xml:space="preserve">automatinio </w:t>
            </w:r>
            <w:r w:rsidR="006A3A91" w:rsidRPr="00E70F74">
              <w:rPr>
                <w:rFonts w:ascii="Arial" w:eastAsia="Times New Roman" w:hAnsi="Arial" w:cs="Arial"/>
                <w:color w:val="000000" w:themeColor="text1"/>
                <w:lang w:eastAsia="lt-LT"/>
              </w:rPr>
              <w:t>tekstų supaprastinimo</w:t>
            </w:r>
            <w:r w:rsidR="00904782">
              <w:rPr>
                <w:rFonts w:ascii="Arial" w:hAnsi="Arial" w:cs="Arial"/>
              </w:rPr>
              <w:t xml:space="preserve"> </w:t>
            </w:r>
            <w:r w:rsidR="00B6595E">
              <w:rPr>
                <w:rFonts w:ascii="Arial" w:hAnsi="Arial" w:cs="Arial"/>
              </w:rPr>
              <w:t>įrankiu.</w:t>
            </w:r>
          </w:p>
          <w:p w14:paraId="3B88D0CB" w14:textId="5606F5E6" w:rsidR="00DD1D3C" w:rsidRDefault="00137742" w:rsidP="0085354A">
            <w:pPr>
              <w:pStyle w:val="BodyText"/>
              <w:ind w:right="106"/>
              <w:jc w:val="both"/>
              <w:rPr>
                <w:rFonts w:ascii="Arial" w:hAnsi="Arial" w:cs="Arial"/>
              </w:rPr>
            </w:pPr>
            <w:r>
              <w:rPr>
                <w:rFonts w:ascii="Arial" w:hAnsi="Arial" w:cs="Arial"/>
              </w:rPr>
              <w:t>Licencija (-</w:t>
            </w:r>
            <w:proofErr w:type="spellStart"/>
            <w:r>
              <w:rPr>
                <w:rFonts w:ascii="Arial" w:hAnsi="Arial" w:cs="Arial"/>
              </w:rPr>
              <w:t>os</w:t>
            </w:r>
            <w:proofErr w:type="spellEnd"/>
            <w:r>
              <w:rPr>
                <w:rFonts w:ascii="Arial" w:hAnsi="Arial" w:cs="Arial"/>
              </w:rPr>
              <w:t xml:space="preserve">) turi </w:t>
            </w:r>
            <w:r w:rsidRPr="00AE47A3">
              <w:rPr>
                <w:rFonts w:ascii="Arial" w:hAnsi="Arial" w:cs="Arial"/>
              </w:rPr>
              <w:t>galio</w:t>
            </w:r>
            <w:r>
              <w:rPr>
                <w:rFonts w:ascii="Arial" w:hAnsi="Arial" w:cs="Arial"/>
              </w:rPr>
              <w:t xml:space="preserve">ti </w:t>
            </w:r>
            <w:r w:rsidR="00DD1D3C">
              <w:rPr>
                <w:rFonts w:ascii="Arial" w:hAnsi="Arial" w:cs="Arial"/>
              </w:rPr>
              <w:t xml:space="preserve">nuo </w:t>
            </w:r>
            <w:r w:rsidR="00BE414C">
              <w:rPr>
                <w:rFonts w:ascii="Arial" w:hAnsi="Arial" w:cs="Arial"/>
              </w:rPr>
              <w:t>DI</w:t>
            </w:r>
            <w:r w:rsidR="00BE414C" w:rsidRPr="00E70F74">
              <w:rPr>
                <w:rFonts w:ascii="Arial" w:eastAsia="Times New Roman" w:hAnsi="Arial" w:cs="Arial"/>
                <w:color w:val="000000" w:themeColor="text1"/>
                <w:lang w:eastAsia="lt-LT"/>
              </w:rPr>
              <w:t xml:space="preserve"> pagrindu veikiančio </w:t>
            </w:r>
            <w:r w:rsidR="00BE414C">
              <w:rPr>
                <w:rFonts w:ascii="Arial" w:eastAsia="Times New Roman" w:hAnsi="Arial" w:cs="Arial"/>
                <w:color w:val="000000" w:themeColor="text1"/>
                <w:lang w:eastAsia="lt-LT"/>
              </w:rPr>
              <w:t xml:space="preserve">automatinio </w:t>
            </w:r>
            <w:r w:rsidR="00BE414C" w:rsidRPr="00E70F74">
              <w:rPr>
                <w:rFonts w:ascii="Arial" w:eastAsia="Times New Roman" w:hAnsi="Arial" w:cs="Arial"/>
                <w:color w:val="000000" w:themeColor="text1"/>
                <w:lang w:eastAsia="lt-LT"/>
              </w:rPr>
              <w:t xml:space="preserve">tekstų supaprastinimo </w:t>
            </w:r>
            <w:r w:rsidR="00BE414C">
              <w:rPr>
                <w:rFonts w:ascii="Arial" w:eastAsia="Times New Roman" w:hAnsi="Arial" w:cs="Arial"/>
                <w:color w:val="000000" w:themeColor="text1"/>
                <w:lang w:eastAsia="lt-LT"/>
              </w:rPr>
              <w:t xml:space="preserve">įrankio sukūrimo ir (arba) rinkoje esamo įrankio pritaikymo Pirkėjo poreikiui </w:t>
            </w:r>
            <w:r w:rsidR="0003255F">
              <w:rPr>
                <w:rFonts w:ascii="Arial" w:eastAsia="Times New Roman" w:hAnsi="Arial" w:cs="Arial"/>
                <w:color w:val="000000" w:themeColor="text1"/>
                <w:lang w:eastAsia="lt-LT"/>
              </w:rPr>
              <w:t xml:space="preserve">momento, </w:t>
            </w:r>
            <w:r w:rsidR="00DD1D3C">
              <w:rPr>
                <w:rFonts w:ascii="Arial" w:hAnsi="Arial" w:cs="Arial"/>
              </w:rPr>
              <w:t xml:space="preserve">pasirašant </w:t>
            </w:r>
            <w:r w:rsidR="00DD1D3C" w:rsidRPr="00BD3A79">
              <w:rPr>
                <w:rFonts w:ascii="Arial" w:hAnsi="Arial" w:cs="Arial"/>
              </w:rPr>
              <w:t>Paslaugų perdavimo-priėmimo akt</w:t>
            </w:r>
            <w:r w:rsidR="00DD1D3C">
              <w:rPr>
                <w:rFonts w:ascii="Arial" w:hAnsi="Arial" w:cs="Arial"/>
              </w:rPr>
              <w:t>ą</w:t>
            </w:r>
            <w:r w:rsidR="00DD1D3C" w:rsidRPr="00AE47A3">
              <w:rPr>
                <w:rFonts w:ascii="Arial" w:hAnsi="Arial" w:cs="Arial"/>
              </w:rPr>
              <w:t>.</w:t>
            </w:r>
          </w:p>
        </w:tc>
      </w:tr>
      <w:tr w:rsidR="00DD1D3C" w14:paraId="54F61114"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577EDCDE" w14:textId="77777777" w:rsidR="00DD1D3C" w:rsidRDefault="00DD1D3C" w:rsidP="0085354A">
            <w:pPr>
              <w:spacing w:line="240" w:lineRule="auto"/>
              <w:jc w:val="center"/>
              <w:rPr>
                <w:rFonts w:ascii="Arial" w:hAnsi="Arial" w:cs="Arial"/>
              </w:rPr>
            </w:pPr>
            <w:r>
              <w:rPr>
                <w:rFonts w:ascii="Arial" w:eastAsia="Times New Roman" w:hAnsi="Arial" w:cs="Arial"/>
                <w:color w:val="000000" w:themeColor="text1"/>
                <w:lang w:eastAsia="lt-LT"/>
              </w:rPr>
              <w:t>7.</w:t>
            </w:r>
          </w:p>
        </w:tc>
        <w:tc>
          <w:tcPr>
            <w:tcW w:w="8861" w:type="dxa"/>
            <w:tcBorders>
              <w:top w:val="single" w:sz="4" w:space="0" w:color="000000"/>
              <w:left w:val="single" w:sz="4" w:space="0" w:color="000000"/>
              <w:bottom w:val="single" w:sz="4" w:space="0" w:color="000000"/>
              <w:right w:val="single" w:sz="4" w:space="0" w:color="000000"/>
            </w:tcBorders>
          </w:tcPr>
          <w:p w14:paraId="560CA06F" w14:textId="64145790" w:rsidR="00C3309C" w:rsidRDefault="00DD1D3C" w:rsidP="00827A95">
            <w:pPr>
              <w:spacing w:after="0" w:line="300" w:lineRule="atLeast"/>
              <w:jc w:val="both"/>
              <w:rPr>
                <w:rFonts w:ascii="Arial" w:eastAsia="Times New Roman" w:hAnsi="Arial" w:cs="Arial"/>
                <w:lang w:eastAsia="lt-LT"/>
              </w:rPr>
            </w:pPr>
            <w:r w:rsidRPr="005D12E9">
              <w:rPr>
                <w:rFonts w:ascii="Arial" w:eastAsia="Times New Roman" w:hAnsi="Arial" w:cs="Arial"/>
                <w:lang w:eastAsia="lt-LT"/>
              </w:rPr>
              <w:t>Į paslaug</w:t>
            </w:r>
            <w:r w:rsidR="00261173">
              <w:rPr>
                <w:rFonts w:ascii="Arial" w:eastAsia="Times New Roman" w:hAnsi="Arial" w:cs="Arial"/>
                <w:lang w:eastAsia="lt-LT"/>
              </w:rPr>
              <w:t>ų (licencijos)</w:t>
            </w:r>
            <w:r w:rsidRPr="005D12E9">
              <w:rPr>
                <w:rFonts w:ascii="Arial" w:eastAsia="Times New Roman" w:hAnsi="Arial" w:cs="Arial"/>
                <w:lang w:eastAsia="lt-LT"/>
              </w:rPr>
              <w:t xml:space="preserve"> kainą turi būti įskaičiuotos visos </w:t>
            </w:r>
            <w:r w:rsidR="00261173">
              <w:rPr>
                <w:rFonts w:ascii="Arial" w:eastAsia="Times New Roman" w:hAnsi="Arial" w:cs="Arial"/>
                <w:lang w:eastAsia="lt-LT"/>
              </w:rPr>
              <w:t xml:space="preserve">DI įrankio </w:t>
            </w:r>
            <w:r w:rsidRPr="005D12E9">
              <w:rPr>
                <w:rFonts w:ascii="Arial" w:eastAsia="Times New Roman" w:hAnsi="Arial" w:cs="Arial"/>
                <w:lang w:eastAsia="lt-LT"/>
              </w:rPr>
              <w:t xml:space="preserve">naudojimo teisės, techninis palaikymas, taip pat po paslaugos įsigijimo </w:t>
            </w:r>
            <w:r w:rsidR="00DC401E">
              <w:rPr>
                <w:rFonts w:ascii="Arial" w:eastAsia="Times New Roman" w:hAnsi="Arial" w:cs="Arial"/>
                <w:lang w:eastAsia="lt-LT"/>
              </w:rPr>
              <w:t>(li</w:t>
            </w:r>
            <w:r w:rsidR="002B5FEE">
              <w:rPr>
                <w:rFonts w:ascii="Arial" w:eastAsia="Times New Roman" w:hAnsi="Arial" w:cs="Arial"/>
                <w:lang w:eastAsia="lt-LT"/>
              </w:rPr>
              <w:t xml:space="preserve">cencijos (-ų) aktyvavimo) </w:t>
            </w:r>
            <w:r w:rsidRPr="005D12E9">
              <w:rPr>
                <w:rFonts w:ascii="Arial" w:eastAsia="Times New Roman" w:hAnsi="Arial" w:cs="Arial"/>
                <w:lang w:eastAsia="lt-LT"/>
              </w:rPr>
              <w:t xml:space="preserve">atsiradusių ir / ar išaiškėjusių klaidų koregavimas ir taisymas. </w:t>
            </w:r>
          </w:p>
          <w:p w14:paraId="3ACEDBCD" w14:textId="7B701570" w:rsidR="00F73030" w:rsidRDefault="0039588E" w:rsidP="00827A95">
            <w:pPr>
              <w:spacing w:after="0" w:line="300" w:lineRule="atLeast"/>
              <w:jc w:val="both"/>
              <w:rPr>
                <w:rFonts w:ascii="Arial" w:eastAsia="Times New Roman" w:hAnsi="Arial" w:cs="Arial"/>
                <w:lang w:eastAsia="lt-LT"/>
              </w:rPr>
            </w:pPr>
            <w:r>
              <w:rPr>
                <w:rFonts w:ascii="Arial" w:eastAsia="Times New Roman" w:hAnsi="Arial" w:cs="Arial"/>
                <w:lang w:eastAsia="lt-LT"/>
              </w:rPr>
              <w:t>Licencijos (-ų) galiojimo metu r</w:t>
            </w:r>
            <w:r w:rsidR="00DD1D3C" w:rsidRPr="005D12E9">
              <w:rPr>
                <w:rFonts w:ascii="Arial" w:eastAsia="Times New Roman" w:hAnsi="Arial" w:cs="Arial"/>
                <w:lang w:eastAsia="lt-LT"/>
              </w:rPr>
              <w:t xml:space="preserve">eakcijos laikas </w:t>
            </w:r>
            <w:r w:rsidR="00001E96" w:rsidRPr="005D12E9">
              <w:rPr>
                <w:rFonts w:ascii="Arial" w:eastAsia="Times New Roman" w:hAnsi="Arial" w:cs="Arial"/>
                <w:lang w:eastAsia="lt-LT"/>
              </w:rPr>
              <w:t>atsiradusių ir / ar išaiškėjusių klaidų koregavim</w:t>
            </w:r>
            <w:r w:rsidR="00001E96">
              <w:rPr>
                <w:rFonts w:ascii="Arial" w:eastAsia="Times New Roman" w:hAnsi="Arial" w:cs="Arial"/>
                <w:lang w:eastAsia="lt-LT"/>
              </w:rPr>
              <w:t>ui</w:t>
            </w:r>
            <w:r w:rsidR="00001E96" w:rsidRPr="005D12E9">
              <w:rPr>
                <w:rFonts w:ascii="Arial" w:eastAsia="Times New Roman" w:hAnsi="Arial" w:cs="Arial"/>
                <w:lang w:eastAsia="lt-LT"/>
              </w:rPr>
              <w:t xml:space="preserve"> ir taisym</w:t>
            </w:r>
            <w:r w:rsidR="00001E96">
              <w:rPr>
                <w:rFonts w:ascii="Arial" w:eastAsia="Times New Roman" w:hAnsi="Arial" w:cs="Arial"/>
                <w:lang w:eastAsia="lt-LT"/>
              </w:rPr>
              <w:t>ui</w:t>
            </w:r>
            <w:r w:rsidR="00001E96" w:rsidRPr="005D12E9">
              <w:rPr>
                <w:rFonts w:ascii="Arial" w:eastAsia="Times New Roman" w:hAnsi="Arial" w:cs="Arial"/>
                <w:lang w:eastAsia="lt-LT"/>
              </w:rPr>
              <w:t xml:space="preserve"> </w:t>
            </w:r>
            <w:r w:rsidR="00DD1D3C" w:rsidRPr="005D12E9">
              <w:rPr>
                <w:rFonts w:ascii="Arial" w:eastAsia="Times New Roman" w:hAnsi="Arial" w:cs="Arial"/>
                <w:lang w:eastAsia="lt-LT"/>
              </w:rPr>
              <w:t xml:space="preserve">– standartiškai 3–5 darbo dienos, arba ilgesnis, atsižvelgiant į problemos mastą. </w:t>
            </w:r>
          </w:p>
          <w:p w14:paraId="38EC1BDF" w14:textId="1ED9C467" w:rsidR="00DD1D3C" w:rsidRPr="005D12E9" w:rsidRDefault="00DD1D3C" w:rsidP="00827A95">
            <w:pPr>
              <w:spacing w:after="0" w:line="300" w:lineRule="atLeast"/>
              <w:jc w:val="both"/>
              <w:rPr>
                <w:rFonts w:ascii="Arial" w:eastAsia="Times New Roman" w:hAnsi="Arial" w:cs="Arial"/>
                <w:lang w:eastAsia="lt-LT"/>
              </w:rPr>
            </w:pPr>
            <w:r w:rsidRPr="005D12E9">
              <w:rPr>
                <w:rFonts w:ascii="Arial" w:eastAsia="Times New Roman" w:hAnsi="Arial" w:cs="Arial"/>
                <w:lang w:eastAsia="lt-LT"/>
              </w:rPr>
              <w:t xml:space="preserve">Atskiras </w:t>
            </w:r>
            <w:r w:rsidR="00F73030">
              <w:rPr>
                <w:rFonts w:ascii="Arial" w:eastAsia="Times New Roman" w:hAnsi="Arial" w:cs="Arial"/>
                <w:lang w:eastAsia="lt-LT"/>
              </w:rPr>
              <w:t xml:space="preserve">DI įrankio </w:t>
            </w:r>
            <w:r w:rsidRPr="005D12E9">
              <w:rPr>
                <w:rFonts w:ascii="Arial" w:eastAsia="Times New Roman" w:hAnsi="Arial" w:cs="Arial"/>
                <w:lang w:eastAsia="lt-LT"/>
              </w:rPr>
              <w:t>atnaujinimų periodiškumas nenustatomas, tačiau turi būti užtikrintas nuolatinis, saugus ir sklandus programinės įrangos veikimas visą licencijos</w:t>
            </w:r>
            <w:r w:rsidR="00527769">
              <w:rPr>
                <w:rFonts w:ascii="Arial" w:eastAsia="Times New Roman" w:hAnsi="Arial" w:cs="Arial"/>
                <w:lang w:eastAsia="lt-LT"/>
              </w:rPr>
              <w:t xml:space="preserve"> (-ų)</w:t>
            </w:r>
            <w:r w:rsidRPr="005D12E9">
              <w:rPr>
                <w:rFonts w:ascii="Arial" w:eastAsia="Times New Roman" w:hAnsi="Arial" w:cs="Arial"/>
                <w:lang w:eastAsia="lt-LT"/>
              </w:rPr>
              <w:t xml:space="preserve"> galiojimo laikotarpį.</w:t>
            </w:r>
          </w:p>
        </w:tc>
      </w:tr>
      <w:tr w:rsidR="00DD1D3C" w14:paraId="5924575B"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7EFA08A6" w14:textId="77777777" w:rsidR="00DD1D3C" w:rsidRDefault="00DD1D3C" w:rsidP="0085354A">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8.</w:t>
            </w:r>
          </w:p>
        </w:tc>
        <w:tc>
          <w:tcPr>
            <w:tcW w:w="8861" w:type="dxa"/>
            <w:tcBorders>
              <w:top w:val="single" w:sz="4" w:space="0" w:color="000000"/>
              <w:left w:val="single" w:sz="4" w:space="0" w:color="000000"/>
              <w:bottom w:val="single" w:sz="4" w:space="0" w:color="000000"/>
              <w:right w:val="single" w:sz="4" w:space="0" w:color="000000"/>
            </w:tcBorders>
          </w:tcPr>
          <w:p w14:paraId="592AC715" w14:textId="77777777" w:rsidR="00DD1D3C" w:rsidRPr="00F23363" w:rsidRDefault="00DD1D3C" w:rsidP="00827A95">
            <w:pPr>
              <w:suppressAutoHyphens w:val="0"/>
              <w:spacing w:after="0" w:line="300" w:lineRule="atLeast"/>
              <w:jc w:val="both"/>
              <w:rPr>
                <w:rFonts w:ascii="Arial" w:eastAsia="Times New Roman" w:hAnsi="Arial" w:cs="Arial"/>
                <w:lang w:eastAsia="lt-LT"/>
              </w:rPr>
            </w:pPr>
            <w:r w:rsidRPr="00F23363">
              <w:rPr>
                <w:rFonts w:ascii="Arial" w:eastAsia="Times New Roman" w:hAnsi="Arial" w:cs="Arial"/>
                <w:lang w:eastAsia="lt-LT"/>
              </w:rPr>
              <w:t>Tiekėjas yra atsakingas už tai, kad visa licencijos kūrimui naudojama medžiaga būtų teisėta ir kad būtų gauti visi reikalingi autorių leidimai.</w:t>
            </w:r>
          </w:p>
        </w:tc>
      </w:tr>
      <w:tr w:rsidR="00DD1D3C" w14:paraId="263E52D2"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62381905" w14:textId="77777777" w:rsidR="00DD1D3C" w:rsidRDefault="00DD1D3C" w:rsidP="0085354A">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9.</w:t>
            </w:r>
          </w:p>
        </w:tc>
        <w:tc>
          <w:tcPr>
            <w:tcW w:w="8861" w:type="dxa"/>
            <w:tcBorders>
              <w:top w:val="single" w:sz="4" w:space="0" w:color="000000"/>
              <w:left w:val="single" w:sz="4" w:space="0" w:color="000000"/>
              <w:bottom w:val="single" w:sz="4" w:space="0" w:color="000000"/>
              <w:right w:val="single" w:sz="4" w:space="0" w:color="000000"/>
            </w:tcBorders>
          </w:tcPr>
          <w:p w14:paraId="1D24C24A" w14:textId="15F359A2" w:rsidR="00DD1D3C" w:rsidRPr="00F23363" w:rsidRDefault="00DD1D3C" w:rsidP="00827A95">
            <w:pPr>
              <w:suppressAutoHyphens w:val="0"/>
              <w:spacing w:after="0" w:line="300" w:lineRule="atLeast"/>
              <w:jc w:val="both"/>
              <w:rPr>
                <w:rFonts w:ascii="Arial" w:eastAsia="Times New Roman" w:hAnsi="Arial" w:cs="Arial"/>
                <w:lang w:eastAsia="lt-LT"/>
              </w:rPr>
            </w:pPr>
            <w:r w:rsidRPr="004042B3">
              <w:rPr>
                <w:rFonts w:ascii="Arial" w:hAnsi="Arial" w:cs="Arial"/>
              </w:rPr>
              <w:t>Pasibaigus licencijos</w:t>
            </w:r>
            <w:r w:rsidR="00527769">
              <w:rPr>
                <w:rFonts w:ascii="Arial" w:hAnsi="Arial" w:cs="Arial"/>
              </w:rPr>
              <w:t xml:space="preserve"> (-ų)</w:t>
            </w:r>
            <w:r w:rsidRPr="004042B3">
              <w:rPr>
                <w:rFonts w:ascii="Arial" w:hAnsi="Arial" w:cs="Arial"/>
              </w:rPr>
              <w:t xml:space="preserve"> galiojimo terminui, tolesnis naudojimasis </w:t>
            </w:r>
            <w:r w:rsidR="00F60BCE">
              <w:rPr>
                <w:rFonts w:ascii="Arial" w:hAnsi="Arial" w:cs="Arial"/>
              </w:rPr>
              <w:t xml:space="preserve">DI </w:t>
            </w:r>
            <w:r w:rsidRPr="004042B3">
              <w:rPr>
                <w:rFonts w:ascii="Arial" w:hAnsi="Arial" w:cs="Arial"/>
              </w:rPr>
              <w:t>įrankiu gali būti sprendžiamas atskiru šalių susitarimu, laikantis teisės aktų reikalavimų.</w:t>
            </w:r>
            <w:r>
              <w:rPr>
                <w:rFonts w:ascii="Arial" w:hAnsi="Arial" w:cs="Arial"/>
              </w:rPr>
              <w:t xml:space="preserve"> Dabartiniu metu </w:t>
            </w:r>
            <w:r w:rsidR="00CB52A8">
              <w:rPr>
                <w:rFonts w:ascii="Arial" w:hAnsi="Arial" w:cs="Arial"/>
              </w:rPr>
              <w:t>S</w:t>
            </w:r>
            <w:r>
              <w:rPr>
                <w:rFonts w:ascii="Arial" w:hAnsi="Arial" w:cs="Arial"/>
              </w:rPr>
              <w:t xml:space="preserve">utarties pratęsimas </w:t>
            </w:r>
            <w:r w:rsidR="00922023">
              <w:rPr>
                <w:rFonts w:ascii="Arial" w:hAnsi="Arial" w:cs="Arial"/>
              </w:rPr>
              <w:t xml:space="preserve">dėl </w:t>
            </w:r>
            <w:r w:rsidR="00D06CD7">
              <w:rPr>
                <w:rFonts w:ascii="Arial" w:hAnsi="Arial" w:cs="Arial"/>
              </w:rPr>
              <w:t xml:space="preserve">licencijų galiojimo pratęsimo </w:t>
            </w:r>
            <w:r>
              <w:rPr>
                <w:rFonts w:ascii="Arial" w:hAnsi="Arial" w:cs="Arial"/>
              </w:rPr>
              <w:t>nėra planuojamas.</w:t>
            </w:r>
          </w:p>
        </w:tc>
      </w:tr>
      <w:tr w:rsidR="00DD1D3C" w14:paraId="5F28E888"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3FFC1622" w14:textId="77777777" w:rsidR="00DD1D3C" w:rsidRDefault="00DD1D3C" w:rsidP="0085354A">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10.</w:t>
            </w:r>
          </w:p>
        </w:tc>
        <w:tc>
          <w:tcPr>
            <w:tcW w:w="8861" w:type="dxa"/>
            <w:tcBorders>
              <w:top w:val="single" w:sz="4" w:space="0" w:color="000000"/>
              <w:left w:val="single" w:sz="4" w:space="0" w:color="000000"/>
              <w:bottom w:val="single" w:sz="4" w:space="0" w:color="000000"/>
              <w:right w:val="single" w:sz="4" w:space="0" w:color="000000"/>
            </w:tcBorders>
          </w:tcPr>
          <w:p w14:paraId="44E9FA02" w14:textId="77777777" w:rsidR="00DD1D3C" w:rsidRPr="00F23363" w:rsidRDefault="00DD1D3C" w:rsidP="00827A95">
            <w:pPr>
              <w:pStyle w:val="BodyText"/>
              <w:ind w:right="106"/>
              <w:jc w:val="both"/>
              <w:rPr>
                <w:rFonts w:ascii="Arial" w:eastAsia="Arial" w:hAnsi="Arial" w:cs="Arial"/>
              </w:rPr>
            </w:pPr>
            <w:r w:rsidRPr="00F23363">
              <w:rPr>
                <w:rFonts w:ascii="Arial" w:eastAsia="Times New Roman" w:hAnsi="Arial" w:cs="Arial"/>
                <w:lang w:eastAsia="lt-LT"/>
              </w:rPr>
              <w:t>Tiekėjas gali naudoti V</w:t>
            </w:r>
            <w:r>
              <w:rPr>
                <w:rFonts w:ascii="Arial" w:eastAsia="Times New Roman" w:hAnsi="Arial" w:cs="Arial"/>
                <w:lang w:eastAsia="lt-LT"/>
              </w:rPr>
              <w:t>ilniaus universiteto</w:t>
            </w:r>
            <w:r w:rsidRPr="00F23363">
              <w:rPr>
                <w:rFonts w:ascii="Arial" w:eastAsia="Times New Roman" w:hAnsi="Arial" w:cs="Arial"/>
                <w:lang w:eastAsia="lt-LT"/>
              </w:rPr>
              <w:t xml:space="preserve"> prekės ženklą tik gavęs raštišką sutikimą.</w:t>
            </w:r>
          </w:p>
        </w:tc>
      </w:tr>
      <w:tr w:rsidR="00DD1D3C" w14:paraId="1DE3530B" w14:textId="77777777" w:rsidTr="0085354A">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3F6D8006" w14:textId="77777777" w:rsidR="00DD1D3C" w:rsidRDefault="00DD1D3C" w:rsidP="0085354A">
            <w:pPr>
              <w:spacing w:line="240" w:lineRule="auto"/>
              <w:jc w:val="center"/>
              <w:rPr>
                <w:rFonts w:ascii="Arial" w:hAnsi="Arial" w:cs="Arial"/>
              </w:rPr>
            </w:pPr>
            <w:r>
              <w:rPr>
                <w:rFonts w:ascii="Arial" w:eastAsia="Times New Roman" w:hAnsi="Arial" w:cs="Arial"/>
                <w:color w:val="000000" w:themeColor="text1"/>
                <w:lang w:eastAsia="lt-LT"/>
              </w:rPr>
              <w:t>11.</w:t>
            </w:r>
          </w:p>
        </w:tc>
        <w:tc>
          <w:tcPr>
            <w:tcW w:w="8861" w:type="dxa"/>
            <w:tcBorders>
              <w:top w:val="single" w:sz="4" w:space="0" w:color="000000"/>
              <w:left w:val="single" w:sz="4" w:space="0" w:color="000000"/>
              <w:bottom w:val="single" w:sz="4" w:space="0" w:color="000000"/>
              <w:right w:val="single" w:sz="4" w:space="0" w:color="000000"/>
            </w:tcBorders>
          </w:tcPr>
          <w:p w14:paraId="66D53F1E" w14:textId="33C25DB7" w:rsidR="00DD1D3C" w:rsidRDefault="00DD1D3C" w:rsidP="00827A95">
            <w:pPr>
              <w:pStyle w:val="BodyText"/>
              <w:ind w:right="106"/>
              <w:jc w:val="both"/>
              <w:rPr>
                <w:rFonts w:ascii="Arial" w:hAnsi="Arial" w:cs="Arial"/>
              </w:rPr>
            </w:pPr>
            <w:r>
              <w:rPr>
                <w:rFonts w:ascii="Arial" w:eastAsia="Arial" w:hAnsi="Arial" w:cs="Arial"/>
              </w:rPr>
              <w:t>Tiekėjas</w:t>
            </w:r>
            <w:r>
              <w:rPr>
                <w:rFonts w:ascii="Arial" w:eastAsia="Arial" w:hAnsi="Arial" w:cs="Arial"/>
                <w:spacing w:val="37"/>
              </w:rPr>
              <w:t xml:space="preserve"> </w:t>
            </w:r>
            <w:r>
              <w:rPr>
                <w:rFonts w:ascii="Arial" w:eastAsia="Arial" w:hAnsi="Arial" w:cs="Arial"/>
                <w:spacing w:val="-1"/>
              </w:rPr>
              <w:t>Pirkėjui</w:t>
            </w:r>
            <w:r>
              <w:rPr>
                <w:rFonts w:ascii="Arial" w:eastAsia="Arial" w:hAnsi="Arial" w:cs="Arial"/>
                <w:spacing w:val="38"/>
              </w:rPr>
              <w:t xml:space="preserve"> </w:t>
            </w:r>
            <w:r>
              <w:rPr>
                <w:rFonts w:ascii="Arial" w:eastAsia="Arial" w:hAnsi="Arial" w:cs="Arial"/>
                <w:spacing w:val="-1"/>
              </w:rPr>
              <w:t>pateikia</w:t>
            </w:r>
            <w:r>
              <w:rPr>
                <w:rFonts w:ascii="Arial" w:hAnsi="Arial" w:cs="Arial"/>
              </w:rPr>
              <w:t xml:space="preserve"> licenciją</w:t>
            </w:r>
            <w:r w:rsidR="0065621E">
              <w:rPr>
                <w:rFonts w:ascii="Arial" w:hAnsi="Arial" w:cs="Arial"/>
              </w:rPr>
              <w:t xml:space="preserve"> (-</w:t>
            </w:r>
            <w:proofErr w:type="spellStart"/>
            <w:r w:rsidR="0065621E">
              <w:rPr>
                <w:rFonts w:ascii="Arial" w:hAnsi="Arial" w:cs="Arial"/>
              </w:rPr>
              <w:t>as</w:t>
            </w:r>
            <w:proofErr w:type="spellEnd"/>
            <w:r w:rsidR="0065621E">
              <w:rPr>
                <w:rFonts w:ascii="Arial" w:hAnsi="Arial" w:cs="Arial"/>
              </w:rPr>
              <w:t>)</w:t>
            </w:r>
            <w:r>
              <w:rPr>
                <w:rFonts w:ascii="Arial" w:hAnsi="Arial" w:cs="Arial"/>
              </w:rPr>
              <w:t xml:space="preserve"> </w:t>
            </w:r>
            <w:r w:rsidRPr="002C67FC">
              <w:rPr>
                <w:rFonts w:ascii="Arial" w:hAnsi="Arial" w:cs="Arial"/>
              </w:rPr>
              <w:t xml:space="preserve">suteikiant </w:t>
            </w:r>
            <w:r w:rsidR="00DD3E55">
              <w:rPr>
                <w:rFonts w:ascii="Arial" w:hAnsi="Arial" w:cs="Arial"/>
              </w:rPr>
              <w:t xml:space="preserve">/ </w:t>
            </w:r>
            <w:r w:rsidR="0065621E">
              <w:rPr>
                <w:rFonts w:ascii="Arial" w:hAnsi="Arial" w:cs="Arial"/>
              </w:rPr>
              <w:t xml:space="preserve">perduodant Pirkėjui prisijungimo </w:t>
            </w:r>
            <w:r w:rsidR="0065621E" w:rsidRPr="00EE1C2F">
              <w:rPr>
                <w:rFonts w:ascii="Arial" w:hAnsi="Arial" w:cs="Arial"/>
              </w:rPr>
              <w:t xml:space="preserve"> kod</w:t>
            </w:r>
            <w:r w:rsidR="0065621E">
              <w:rPr>
                <w:rFonts w:ascii="Arial" w:hAnsi="Arial" w:cs="Arial"/>
              </w:rPr>
              <w:t>ą (-</w:t>
            </w:r>
            <w:proofErr w:type="spellStart"/>
            <w:r w:rsidR="0065621E">
              <w:rPr>
                <w:rFonts w:ascii="Arial" w:hAnsi="Arial" w:cs="Arial"/>
              </w:rPr>
              <w:t>us</w:t>
            </w:r>
            <w:proofErr w:type="spellEnd"/>
            <w:r w:rsidR="0065621E">
              <w:rPr>
                <w:rFonts w:ascii="Arial" w:hAnsi="Arial" w:cs="Arial"/>
              </w:rPr>
              <w:t>)</w:t>
            </w:r>
            <w:r w:rsidR="0065621E" w:rsidRPr="00EE1C2F">
              <w:rPr>
                <w:rFonts w:ascii="Arial" w:hAnsi="Arial" w:cs="Arial"/>
              </w:rPr>
              <w:t xml:space="preserve"> arba </w:t>
            </w:r>
            <w:r w:rsidR="0065621E">
              <w:rPr>
                <w:rFonts w:ascii="Arial" w:hAnsi="Arial" w:cs="Arial"/>
              </w:rPr>
              <w:t xml:space="preserve">sukuriant ir perduodant </w:t>
            </w:r>
            <w:r w:rsidR="0065621E" w:rsidRPr="00EE1C2F">
              <w:rPr>
                <w:rFonts w:ascii="Arial" w:hAnsi="Arial" w:cs="Arial"/>
              </w:rPr>
              <w:t>prisijungim</w:t>
            </w:r>
            <w:r w:rsidR="0065621E">
              <w:rPr>
                <w:rFonts w:ascii="Arial" w:hAnsi="Arial" w:cs="Arial"/>
              </w:rPr>
              <w:t>ą (-</w:t>
            </w:r>
            <w:proofErr w:type="spellStart"/>
            <w:r w:rsidR="0065621E">
              <w:rPr>
                <w:rFonts w:ascii="Arial" w:hAnsi="Arial" w:cs="Arial"/>
              </w:rPr>
              <w:t>us</w:t>
            </w:r>
            <w:proofErr w:type="spellEnd"/>
            <w:r w:rsidR="0065621E">
              <w:rPr>
                <w:rFonts w:ascii="Arial" w:hAnsi="Arial" w:cs="Arial"/>
              </w:rPr>
              <w:t>)</w:t>
            </w:r>
            <w:r w:rsidR="0065621E" w:rsidRPr="00EE1C2F">
              <w:rPr>
                <w:rFonts w:ascii="Arial" w:hAnsi="Arial" w:cs="Arial"/>
              </w:rPr>
              <w:t xml:space="preserve"> su prisijungimo vardu/el. paštu ir slaptažodžiu</w:t>
            </w:r>
            <w:r w:rsidRPr="002C67FC">
              <w:rPr>
                <w:rFonts w:ascii="Arial" w:hAnsi="Arial" w:cs="Arial"/>
              </w:rPr>
              <w:t>.</w:t>
            </w:r>
          </w:p>
        </w:tc>
      </w:tr>
    </w:tbl>
    <w:p w14:paraId="34F58B1D" w14:textId="77777777" w:rsidR="00DD1D3C" w:rsidRDefault="00DD1D3C" w:rsidP="00DD1D3C">
      <w:pPr>
        <w:jc w:val="center"/>
        <w:rPr>
          <w:rFonts w:ascii="Arial" w:hAnsi="Arial" w:cs="Arial"/>
          <w:b/>
        </w:rPr>
      </w:pPr>
    </w:p>
    <w:p w14:paraId="4AE6A144" w14:textId="77777777" w:rsidR="00DD1D3C" w:rsidRPr="007E2489" w:rsidRDefault="00DD1D3C" w:rsidP="00DD1D3C">
      <w:pPr>
        <w:pStyle w:val="ListParagraph"/>
        <w:numPr>
          <w:ilvl w:val="0"/>
          <w:numId w:val="2"/>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hanging="720"/>
        <w:rPr>
          <w:rFonts w:ascii="Arial" w:hAnsi="Arial" w:cs="Arial"/>
        </w:rPr>
      </w:pPr>
      <w:r w:rsidRPr="007E2489">
        <w:rPr>
          <w:rFonts w:ascii="Arial" w:eastAsia="Calibri" w:hAnsi="Arial" w:cs="Arial"/>
          <w:b/>
        </w:rPr>
        <w:t>APLINKOSAUGINIAI REIKALAVIMAI</w:t>
      </w:r>
    </w:p>
    <w:p w14:paraId="0CC57D5B" w14:textId="1078050E" w:rsidR="00DD1D3C" w:rsidRDefault="00DD1D3C" w:rsidP="00DD1D3C">
      <w:pPr>
        <w:spacing w:after="0" w:line="252" w:lineRule="auto"/>
        <w:jc w:val="both"/>
        <w:rPr>
          <w:rFonts w:ascii="Arial" w:eastAsia="Times New Roman" w:hAnsi="Arial" w:cs="Arial"/>
          <w:i/>
          <w:iCs/>
        </w:rPr>
      </w:pPr>
      <w:r>
        <w:rPr>
          <w:rFonts w:ascii="Arial" w:hAnsi="Arial" w:cs="Arial"/>
        </w:rPr>
        <w:t xml:space="preserve">4.1. Pirkimui yra taikomi Aplinkos apsaugos kriterijai, </w:t>
      </w:r>
      <w:r>
        <w:rPr>
          <w:rStyle w:val="normaltextrun"/>
          <w:rFonts w:ascii="Arial" w:hAnsi="Arial" w:cs="Arial"/>
          <w:color w:val="000000"/>
          <w:shd w:val="clear" w:color="auto" w:fill="FFFFFF"/>
        </w:rPr>
        <w:t xml:space="preserve">Pirkimas vykdomas vadovaujantis </w:t>
      </w:r>
      <w:hyperlink r:id="rId11" w:tgtFrame="_blank">
        <w:r>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Style w:val="normaltextrun"/>
          <w:rFonts w:ascii="Arial" w:hAnsi="Arial" w:cs="Arial"/>
          <w:color w:val="000000"/>
          <w:shd w:val="clear" w:color="auto" w:fill="FFFFFF"/>
        </w:rPr>
        <w:t xml:space="preserve">“ patvirtinto </w:t>
      </w:r>
      <w:hyperlink r:id="rId12">
        <w:r>
          <w:rPr>
            <w:rStyle w:val="Hyperlink"/>
            <w:rFonts w:ascii="Arial" w:hAnsi="Arial" w:cs="Arial"/>
          </w:rPr>
          <w:t>Aplinkos apsaugos kriterijų taikymo, vykdant žaliuosius pirkimus, tvarkos aprašo</w:t>
        </w:r>
      </w:hyperlink>
      <w:r>
        <w:rPr>
          <w:rFonts w:ascii="Arial" w:hAnsi="Arial" w:cs="Arial"/>
        </w:rPr>
        <w:t xml:space="preserve"> II skyriaus 4.4.3. papunktį: </w:t>
      </w:r>
      <w:r>
        <w:rPr>
          <w:rFonts w:ascii="Arial" w:eastAsia="Times New Roman" w:hAnsi="Arial" w:cs="Arial"/>
        </w:rPr>
        <w:t>„</w:t>
      </w:r>
      <w:r>
        <w:rPr>
          <w:rFonts w:ascii="Arial" w:eastAsia="Times New Roman" w:hAnsi="Arial" w:cs="Arial"/>
          <w:i/>
          <w:iCs/>
        </w:rPr>
        <w:t xml:space="preserve">perkama tik nematerialaus pobūdžio (intelektinė) ar kitokia paslauga, nesusijusi su materialaus objekto sukūrimu, kurios teikimo metu nėra numatomas reikšmingas neigiamas poveikis aplinkai, nesukuriamas taršos šaltinis ir negeneruojamos atliekos (pvz., </w:t>
      </w:r>
      <w:r w:rsidR="003A4DEB">
        <w:rPr>
          <w:rFonts w:ascii="Arial" w:eastAsia="Times New Roman" w:hAnsi="Arial" w:cs="Arial"/>
          <w:i/>
          <w:iCs/>
        </w:rPr>
        <w:t>&lt;...&gt;</w:t>
      </w:r>
      <w:r>
        <w:rPr>
          <w:rFonts w:ascii="Arial" w:eastAsia="Times New Roman" w:hAnsi="Arial" w:cs="Arial"/>
          <w:i/>
          <w:iCs/>
        </w:rPr>
        <w:t xml:space="preserve"> tekstų rengėjų paslaugos; </w:t>
      </w:r>
      <w:r w:rsidR="003A4DEB">
        <w:rPr>
          <w:rFonts w:ascii="Arial" w:eastAsia="Times New Roman" w:hAnsi="Arial" w:cs="Arial"/>
          <w:i/>
          <w:iCs/>
        </w:rPr>
        <w:t>&lt;..&gt;</w:t>
      </w:r>
      <w:r>
        <w:rPr>
          <w:rFonts w:ascii="Arial" w:eastAsia="Times New Roman" w:hAnsi="Arial" w:cs="Arial"/>
          <w:i/>
          <w:iCs/>
        </w:rPr>
        <w:t xml:space="preserve"> programavimo ir informacinių sistemų priežiūros paslaugos; </w:t>
      </w:r>
      <w:r w:rsidR="003A4DEB">
        <w:rPr>
          <w:rFonts w:ascii="Arial" w:eastAsia="Times New Roman" w:hAnsi="Arial" w:cs="Arial"/>
          <w:i/>
          <w:iCs/>
        </w:rPr>
        <w:t>&lt;...&gt;</w:t>
      </w:r>
      <w:r>
        <w:rPr>
          <w:rFonts w:ascii="Arial" w:eastAsia="Times New Roman" w:hAnsi="Arial" w:cs="Arial"/>
          <w:i/>
          <w:iCs/>
        </w:rPr>
        <w:t xml:space="preserve"> kitos paslaugos) arba perkama prekė: programinė įranga, programinės įrangos nuoma, licencijos, </w:t>
      </w:r>
      <w:r w:rsidR="003A4DEB">
        <w:rPr>
          <w:rFonts w:ascii="Arial" w:eastAsia="Times New Roman" w:hAnsi="Arial" w:cs="Arial"/>
          <w:i/>
          <w:iCs/>
        </w:rPr>
        <w:t>&lt;...&gt;</w:t>
      </w:r>
      <w:r>
        <w:rPr>
          <w:rFonts w:ascii="Arial" w:eastAsia="Times New Roman" w:hAnsi="Arial" w:cs="Arial"/>
          <w:i/>
          <w:iCs/>
        </w:rPr>
        <w:t>“.</w:t>
      </w:r>
    </w:p>
    <w:p w14:paraId="0F66C2C2" w14:textId="77777777" w:rsidR="00DD1D3C" w:rsidRDefault="00DD1D3C" w:rsidP="00DD1D3C">
      <w:pPr>
        <w:jc w:val="both"/>
        <w:rPr>
          <w:rFonts w:ascii="Arial" w:hAnsi="Arial" w:cs="Arial"/>
          <w:b/>
        </w:rPr>
      </w:pPr>
    </w:p>
    <w:p w14:paraId="744A56E1" w14:textId="77777777" w:rsidR="00DD1D3C" w:rsidRPr="00E145A1" w:rsidRDefault="00DD1D3C" w:rsidP="0018698B">
      <w:pPr>
        <w:pStyle w:val="Heading2"/>
        <w:numPr>
          <w:ilvl w:val="0"/>
          <w:numId w:val="2"/>
        </w:numPr>
        <w:pBdr>
          <w:top w:val="single" w:sz="8" w:space="1" w:color="auto"/>
          <w:bottom w:val="single" w:sz="8" w:space="1" w:color="auto"/>
        </w:pBdr>
        <w:shd w:val="clear" w:color="auto" w:fill="D9D9D9" w:themeFill="background1" w:themeFillShade="D9"/>
        <w:spacing w:before="120"/>
        <w:ind w:left="360"/>
        <w:rPr>
          <w:rFonts w:ascii="Arial" w:hAnsi="Arial" w:cs="Arial"/>
          <w:color w:val="auto"/>
          <w:sz w:val="22"/>
          <w:szCs w:val="22"/>
          <w:lang w:val="lt-LT"/>
        </w:rPr>
      </w:pPr>
      <w:r w:rsidRPr="00E145A1">
        <w:rPr>
          <w:rFonts w:ascii="Arial" w:hAnsi="Arial" w:cs="Arial"/>
          <w:color w:val="auto"/>
          <w:sz w:val="22"/>
          <w:szCs w:val="22"/>
          <w:lang w:val="lt-LT"/>
        </w:rPr>
        <w:t>KITOS SĄLYGOS</w:t>
      </w:r>
    </w:p>
    <w:p w14:paraId="62F3DDBD" w14:textId="77777777" w:rsidR="00DD1D3C" w:rsidRPr="00AE47A3" w:rsidRDefault="00DD1D3C" w:rsidP="00DD1D3C">
      <w:pPr>
        <w:pStyle w:val="ListParagraph"/>
        <w:numPr>
          <w:ilvl w:val="1"/>
          <w:numId w:val="4"/>
        </w:numPr>
        <w:tabs>
          <w:tab w:val="left" w:pos="567"/>
        </w:tabs>
        <w:spacing w:after="0"/>
        <w:ind w:left="0" w:firstLine="0"/>
        <w:jc w:val="both"/>
        <w:rPr>
          <w:rFonts w:ascii="Arial" w:hAnsi="Arial" w:cs="Arial"/>
          <w:shd w:val="clear" w:color="auto" w:fill="FFFFFF"/>
        </w:rPr>
      </w:pPr>
      <w:r w:rsidRPr="00AE47A3">
        <w:rPr>
          <w:rStyle w:val="normaltextrun"/>
          <w:rFonts w:ascii="Arial" w:hAnsi="Arial" w:cs="Arial"/>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Pr="00AE47A3">
        <w:rPr>
          <w:rFonts w:ascii="Arial" w:hAnsi="Arial" w:cs="Arial"/>
          <w:shd w:val="clear" w:color="auto" w:fill="FFFFFF"/>
        </w:rPr>
        <w:t>.</w:t>
      </w:r>
      <w:r>
        <w:rPr>
          <w:rFonts w:ascii="Arial" w:hAnsi="Arial" w:cs="Arial"/>
          <w:shd w:val="clear" w:color="auto" w:fill="FFFFFF"/>
        </w:rPr>
        <w:t xml:space="preserve"> </w:t>
      </w:r>
      <w:r>
        <w:rPr>
          <w:rFonts w:ascii="Arial" w:eastAsia="Calibri" w:hAnsi="Arial" w:cs="Arial"/>
        </w:rPr>
        <w:t>Lygiavertiškumo įrodymas yra Tiekėjo pareiga.</w:t>
      </w:r>
    </w:p>
    <w:p w14:paraId="408E79FF" w14:textId="77777777" w:rsidR="00DD1D3C" w:rsidRPr="007E2489" w:rsidRDefault="00DD1D3C" w:rsidP="00DD1D3C">
      <w:pPr>
        <w:pStyle w:val="ListParagraph"/>
        <w:spacing w:after="0"/>
        <w:ind w:hanging="720"/>
        <w:jc w:val="both"/>
        <w:rPr>
          <w:rFonts w:ascii="Arial" w:hAnsi="Arial" w:cs="Arial"/>
          <w:shd w:val="clear" w:color="auto" w:fill="FFFFFF"/>
        </w:rPr>
      </w:pPr>
    </w:p>
    <w:p w14:paraId="6B9F3D24" w14:textId="0DC88B02" w:rsidR="0018698B" w:rsidRPr="0018698B" w:rsidRDefault="0018698B" w:rsidP="0018698B">
      <w:pPr>
        <w:pBdr>
          <w:top w:val="single" w:sz="8" w:space="1" w:color="auto"/>
          <w:bottom w:val="single" w:sz="8" w:space="1" w:color="auto"/>
        </w:pBdr>
        <w:shd w:val="clear" w:color="auto" w:fill="D9D9D9" w:themeFill="background1" w:themeFillShade="D9"/>
        <w:tabs>
          <w:tab w:val="left" w:pos="0"/>
        </w:tabs>
        <w:spacing w:after="0" w:line="240" w:lineRule="auto"/>
        <w:rPr>
          <w:rFonts w:ascii="Arial" w:eastAsia="Times New Roman" w:hAnsi="Arial" w:cs="Arial"/>
          <w:b/>
          <w:bCs/>
        </w:rPr>
      </w:pPr>
      <w:r>
        <w:rPr>
          <w:rFonts w:ascii="Arial" w:eastAsia="Times New Roman" w:hAnsi="Arial" w:cs="Arial"/>
          <w:b/>
          <w:bCs/>
        </w:rPr>
        <w:t>6</w:t>
      </w:r>
      <w:r w:rsidRPr="0018698B">
        <w:rPr>
          <w:rFonts w:ascii="Arial" w:eastAsia="Times New Roman" w:hAnsi="Arial" w:cs="Arial"/>
          <w:b/>
          <w:bCs/>
        </w:rPr>
        <w:t>. PRIEDAI</w:t>
      </w:r>
    </w:p>
    <w:p w14:paraId="56F980B8" w14:textId="6973D4B9" w:rsidR="0018698B" w:rsidRDefault="0018698B" w:rsidP="0018698B">
      <w:pPr>
        <w:pStyle w:val="ListParagraph"/>
        <w:tabs>
          <w:tab w:val="left" w:pos="0"/>
          <w:tab w:val="left" w:pos="567"/>
        </w:tabs>
        <w:ind w:left="0" w:hanging="11"/>
        <w:jc w:val="both"/>
        <w:rPr>
          <w:rFonts w:ascii="Arial" w:eastAsia="Times New Roman" w:hAnsi="Arial" w:cs="Arial"/>
          <w:i/>
          <w:iCs/>
        </w:rPr>
      </w:pPr>
      <w:r>
        <w:rPr>
          <w:rFonts w:ascii="Arial" w:eastAsia="Times New Roman" w:hAnsi="Arial" w:cs="Arial"/>
          <w:snapToGrid w:val="0"/>
        </w:rPr>
        <w:t xml:space="preserve">6.1. Priedas Nr. 1 </w:t>
      </w:r>
      <w:r w:rsidR="008134C2">
        <w:rPr>
          <w:rFonts w:ascii="Arial" w:eastAsia="Times New Roman" w:hAnsi="Arial" w:cs="Arial"/>
          <w:snapToGrid w:val="0"/>
        </w:rPr>
        <w:t>„</w:t>
      </w:r>
      <w:r w:rsidR="008134C2" w:rsidRPr="008134C2">
        <w:rPr>
          <w:rFonts w:ascii="Arial" w:eastAsia="Times New Roman" w:hAnsi="Arial" w:cs="Arial"/>
          <w:snapToGrid w:val="0"/>
        </w:rPr>
        <w:t>Teksto lengvai suprantama kalba rengimo gairės</w:t>
      </w:r>
      <w:r w:rsidR="008134C2">
        <w:rPr>
          <w:rFonts w:ascii="Arial" w:eastAsia="Times New Roman" w:hAnsi="Arial" w:cs="Arial"/>
          <w:snapToGrid w:val="0"/>
        </w:rPr>
        <w:t xml:space="preserve">“. </w:t>
      </w:r>
    </w:p>
    <w:p w14:paraId="53BC0BFB" w14:textId="76A9E501" w:rsidR="00AA5516" w:rsidRPr="00AA5516" w:rsidRDefault="00AA5516" w:rsidP="0018698B">
      <w:pPr>
        <w:pStyle w:val="ListParagraph"/>
        <w:tabs>
          <w:tab w:val="left" w:pos="0"/>
          <w:tab w:val="left" w:pos="567"/>
        </w:tabs>
        <w:ind w:left="0" w:hanging="11"/>
        <w:jc w:val="both"/>
        <w:rPr>
          <w:rFonts w:ascii="Arial" w:eastAsia="Times New Roman" w:hAnsi="Arial" w:cs="Arial"/>
          <w:color w:val="000000"/>
        </w:rPr>
      </w:pPr>
      <w:r w:rsidRPr="00AA5516">
        <w:rPr>
          <w:rFonts w:ascii="Arial" w:eastAsia="Times New Roman" w:hAnsi="Arial" w:cs="Arial"/>
        </w:rPr>
        <w:t xml:space="preserve">6.2. </w:t>
      </w:r>
      <w:r>
        <w:rPr>
          <w:rFonts w:ascii="Arial" w:eastAsia="Times New Roman" w:hAnsi="Arial" w:cs="Arial"/>
        </w:rPr>
        <w:t>Priedas Nr. 2 „Teksto lengvai suprantama kalba naudingi šaltiniai“.</w:t>
      </w:r>
    </w:p>
    <w:p w14:paraId="34EAF96A" w14:textId="77777777" w:rsidR="00DD1D3C" w:rsidRDefault="00DD1D3C" w:rsidP="00DD1D3C"/>
    <w:p w14:paraId="2592585E" w14:textId="77777777" w:rsidR="00DA656C" w:rsidRDefault="00DA656C"/>
    <w:sectPr w:rsidR="00DA656C">
      <w:footerReference w:type="even" r:id="rId13"/>
      <w:footerReference w:type="default" r:id="rId14"/>
      <w:pgSz w:w="11906" w:h="16838"/>
      <w:pgMar w:top="567" w:right="567" w:bottom="709" w:left="1701" w:header="0" w:footer="567" w:gutter="0"/>
      <w:cols w:space="1296"/>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40FF" w14:textId="77777777" w:rsidR="000758E8" w:rsidRDefault="000758E8">
      <w:pPr>
        <w:spacing w:after="0" w:line="240" w:lineRule="auto"/>
      </w:pPr>
      <w:r>
        <w:separator/>
      </w:r>
    </w:p>
  </w:endnote>
  <w:endnote w:type="continuationSeparator" w:id="0">
    <w:p w14:paraId="6CDF25E8" w14:textId="77777777" w:rsidR="000758E8" w:rsidRDefault="000758E8">
      <w:pPr>
        <w:spacing w:after="0" w:line="240" w:lineRule="auto"/>
      </w:pPr>
      <w:r>
        <w:continuationSeparator/>
      </w:r>
    </w:p>
  </w:endnote>
  <w:endnote w:type="continuationNotice" w:id="1">
    <w:p w14:paraId="6730868D" w14:textId="77777777" w:rsidR="000758E8" w:rsidRDefault="00075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5345" w14:textId="77777777" w:rsidR="00DD77F1" w:rsidRDefault="00DD7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AE5" w14:textId="77777777" w:rsidR="00DD77F1" w:rsidRDefault="00DD77F1">
    <w:pPr>
      <w:pStyle w:val="Footer"/>
    </w:pPr>
  </w:p>
  <w:p w14:paraId="1D91A205" w14:textId="77777777" w:rsidR="00DD77F1" w:rsidRDefault="00DD7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F0B1" w14:textId="77777777" w:rsidR="000758E8" w:rsidRDefault="000758E8">
      <w:pPr>
        <w:spacing w:after="0" w:line="240" w:lineRule="auto"/>
      </w:pPr>
      <w:r>
        <w:separator/>
      </w:r>
    </w:p>
  </w:footnote>
  <w:footnote w:type="continuationSeparator" w:id="0">
    <w:p w14:paraId="52796E20" w14:textId="77777777" w:rsidR="000758E8" w:rsidRDefault="000758E8">
      <w:pPr>
        <w:spacing w:after="0" w:line="240" w:lineRule="auto"/>
      </w:pPr>
      <w:r>
        <w:continuationSeparator/>
      </w:r>
    </w:p>
  </w:footnote>
  <w:footnote w:type="continuationNotice" w:id="1">
    <w:p w14:paraId="09AF891A" w14:textId="77777777" w:rsidR="000758E8" w:rsidRDefault="000758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55DF3"/>
    <w:multiLevelType w:val="hybridMultilevel"/>
    <w:tmpl w:val="0F745A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07F21"/>
    <w:multiLevelType w:val="multilevel"/>
    <w:tmpl w:val="AEB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D1F40"/>
    <w:multiLevelType w:val="hybridMultilevel"/>
    <w:tmpl w:val="E3FCC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976E3B"/>
    <w:multiLevelType w:val="multilevel"/>
    <w:tmpl w:val="BE08B6D0"/>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rPr>
        <w:i w:val="0"/>
        <w:iCs/>
      </w:r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222E7B2F"/>
    <w:multiLevelType w:val="multilevel"/>
    <w:tmpl w:val="27C8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A2EA3"/>
    <w:multiLevelType w:val="multilevel"/>
    <w:tmpl w:val="DB48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193DA0"/>
    <w:multiLevelType w:val="multilevel"/>
    <w:tmpl w:val="A60A48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B603D5"/>
    <w:multiLevelType w:val="multilevel"/>
    <w:tmpl w:val="DFAC88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4C7DF9"/>
    <w:multiLevelType w:val="multilevel"/>
    <w:tmpl w:val="FC18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C7326C"/>
    <w:multiLevelType w:val="multilevel"/>
    <w:tmpl w:val="2868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5045F6"/>
    <w:multiLevelType w:val="multilevel"/>
    <w:tmpl w:val="02FE0B9E"/>
    <w:lvl w:ilvl="0">
      <w:start w:val="3"/>
      <w:numFmt w:val="decimal"/>
      <w:lvlText w:val="%1."/>
      <w:lvlJc w:val="left"/>
      <w:pPr>
        <w:tabs>
          <w:tab w:val="num" w:pos="0"/>
        </w:tabs>
        <w:ind w:left="720" w:hanging="360"/>
      </w:pPr>
      <w:rPr>
        <w:b/>
        <w:bCs/>
      </w:r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71732284"/>
    <w:multiLevelType w:val="multilevel"/>
    <w:tmpl w:val="D260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4051AE"/>
    <w:multiLevelType w:val="multilevel"/>
    <w:tmpl w:val="887A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E16C03"/>
    <w:multiLevelType w:val="multilevel"/>
    <w:tmpl w:val="157C932C"/>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14" w15:restartNumberingAfterBreak="0">
    <w:nsid w:val="7AEA28CD"/>
    <w:multiLevelType w:val="multilevel"/>
    <w:tmpl w:val="F3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13"/>
  </w:num>
  <w:num w:numId="4">
    <w:abstractNumId w:val="6"/>
  </w:num>
  <w:num w:numId="5">
    <w:abstractNumId w:val="4"/>
  </w:num>
  <w:num w:numId="6">
    <w:abstractNumId w:val="12"/>
  </w:num>
  <w:num w:numId="7">
    <w:abstractNumId w:val="8"/>
  </w:num>
  <w:num w:numId="8">
    <w:abstractNumId w:val="5"/>
  </w:num>
  <w:num w:numId="9">
    <w:abstractNumId w:val="14"/>
  </w:num>
  <w:num w:numId="10">
    <w:abstractNumId w:val="9"/>
  </w:num>
  <w:num w:numId="11">
    <w:abstractNumId w:val="1"/>
  </w:num>
  <w:num w:numId="12">
    <w:abstractNumId w:val="7"/>
  </w:num>
  <w:num w:numId="13">
    <w:abstractNumId w:val="11"/>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D3C"/>
    <w:rsid w:val="00001631"/>
    <w:rsid w:val="000019DA"/>
    <w:rsid w:val="00001E96"/>
    <w:rsid w:val="00005E4A"/>
    <w:rsid w:val="00021664"/>
    <w:rsid w:val="00022753"/>
    <w:rsid w:val="0003255F"/>
    <w:rsid w:val="00050B36"/>
    <w:rsid w:val="00073E3B"/>
    <w:rsid w:val="000758E8"/>
    <w:rsid w:val="000762C0"/>
    <w:rsid w:val="00076874"/>
    <w:rsid w:val="000948AE"/>
    <w:rsid w:val="000A6EBD"/>
    <w:rsid w:val="000B30FB"/>
    <w:rsid w:val="000B6235"/>
    <w:rsid w:val="000D453D"/>
    <w:rsid w:val="000D5739"/>
    <w:rsid w:val="00137742"/>
    <w:rsid w:val="00141A46"/>
    <w:rsid w:val="00150A92"/>
    <w:rsid w:val="00150FB9"/>
    <w:rsid w:val="00156C15"/>
    <w:rsid w:val="00174436"/>
    <w:rsid w:val="00180B6C"/>
    <w:rsid w:val="00182C1F"/>
    <w:rsid w:val="0018579A"/>
    <w:rsid w:val="0018698B"/>
    <w:rsid w:val="001A2492"/>
    <w:rsid w:val="001B4845"/>
    <w:rsid w:val="001B6F5B"/>
    <w:rsid w:val="00204875"/>
    <w:rsid w:val="002127CB"/>
    <w:rsid w:val="0022475B"/>
    <w:rsid w:val="00261173"/>
    <w:rsid w:val="00266222"/>
    <w:rsid w:val="00266E07"/>
    <w:rsid w:val="00272D4E"/>
    <w:rsid w:val="00290257"/>
    <w:rsid w:val="00295660"/>
    <w:rsid w:val="002A0AA5"/>
    <w:rsid w:val="002B31B4"/>
    <w:rsid w:val="002B5FEE"/>
    <w:rsid w:val="002E38BB"/>
    <w:rsid w:val="002F0C89"/>
    <w:rsid w:val="002F63A2"/>
    <w:rsid w:val="0030111D"/>
    <w:rsid w:val="0031396D"/>
    <w:rsid w:val="00316FC4"/>
    <w:rsid w:val="003428C4"/>
    <w:rsid w:val="00346078"/>
    <w:rsid w:val="003475E2"/>
    <w:rsid w:val="003508A2"/>
    <w:rsid w:val="00354887"/>
    <w:rsid w:val="00356861"/>
    <w:rsid w:val="00387749"/>
    <w:rsid w:val="0039588E"/>
    <w:rsid w:val="00397A88"/>
    <w:rsid w:val="003A33FD"/>
    <w:rsid w:val="003A4DEB"/>
    <w:rsid w:val="003B7EB9"/>
    <w:rsid w:val="003D3B2F"/>
    <w:rsid w:val="0040311B"/>
    <w:rsid w:val="004113A7"/>
    <w:rsid w:val="0042272F"/>
    <w:rsid w:val="00436022"/>
    <w:rsid w:val="00457423"/>
    <w:rsid w:val="00462047"/>
    <w:rsid w:val="004639ED"/>
    <w:rsid w:val="004775D5"/>
    <w:rsid w:val="00482D61"/>
    <w:rsid w:val="00484F9B"/>
    <w:rsid w:val="00493710"/>
    <w:rsid w:val="004946FD"/>
    <w:rsid w:val="00496AED"/>
    <w:rsid w:val="004B6E19"/>
    <w:rsid w:val="004C36E4"/>
    <w:rsid w:val="004E1800"/>
    <w:rsid w:val="004E5D2D"/>
    <w:rsid w:val="004F3186"/>
    <w:rsid w:val="00527769"/>
    <w:rsid w:val="005448BA"/>
    <w:rsid w:val="005724DE"/>
    <w:rsid w:val="00574B02"/>
    <w:rsid w:val="00583232"/>
    <w:rsid w:val="005A73AA"/>
    <w:rsid w:val="005A7D6D"/>
    <w:rsid w:val="005C5ABF"/>
    <w:rsid w:val="005E1E14"/>
    <w:rsid w:val="005E7B45"/>
    <w:rsid w:val="005E7B4E"/>
    <w:rsid w:val="00600A4F"/>
    <w:rsid w:val="0060745C"/>
    <w:rsid w:val="00616462"/>
    <w:rsid w:val="00637F02"/>
    <w:rsid w:val="00643BE0"/>
    <w:rsid w:val="006516C2"/>
    <w:rsid w:val="0065621E"/>
    <w:rsid w:val="00656C6C"/>
    <w:rsid w:val="00662AEC"/>
    <w:rsid w:val="0066325D"/>
    <w:rsid w:val="00670A12"/>
    <w:rsid w:val="006A388E"/>
    <w:rsid w:val="006A3A91"/>
    <w:rsid w:val="006A4438"/>
    <w:rsid w:val="006A74A8"/>
    <w:rsid w:val="006B5FBC"/>
    <w:rsid w:val="006C3420"/>
    <w:rsid w:val="006D73D5"/>
    <w:rsid w:val="006F260F"/>
    <w:rsid w:val="00707D4F"/>
    <w:rsid w:val="00710477"/>
    <w:rsid w:val="00742046"/>
    <w:rsid w:val="007724E0"/>
    <w:rsid w:val="007816DA"/>
    <w:rsid w:val="007C25AF"/>
    <w:rsid w:val="007C4C55"/>
    <w:rsid w:val="007E13C7"/>
    <w:rsid w:val="007E4FC7"/>
    <w:rsid w:val="008134C2"/>
    <w:rsid w:val="00827A95"/>
    <w:rsid w:val="008348B0"/>
    <w:rsid w:val="008359AA"/>
    <w:rsid w:val="008413AC"/>
    <w:rsid w:val="00846441"/>
    <w:rsid w:val="0085273F"/>
    <w:rsid w:val="00855E3D"/>
    <w:rsid w:val="00855F7C"/>
    <w:rsid w:val="008654CE"/>
    <w:rsid w:val="00874E22"/>
    <w:rsid w:val="00884386"/>
    <w:rsid w:val="008849F5"/>
    <w:rsid w:val="0089658A"/>
    <w:rsid w:val="008C62A8"/>
    <w:rsid w:val="008D1DC3"/>
    <w:rsid w:val="008E412C"/>
    <w:rsid w:val="00904782"/>
    <w:rsid w:val="009079F2"/>
    <w:rsid w:val="00915FC3"/>
    <w:rsid w:val="00922023"/>
    <w:rsid w:val="009506B4"/>
    <w:rsid w:val="0096184E"/>
    <w:rsid w:val="00976F53"/>
    <w:rsid w:val="00980C20"/>
    <w:rsid w:val="009849B0"/>
    <w:rsid w:val="00995A3F"/>
    <w:rsid w:val="00996EEE"/>
    <w:rsid w:val="009A16B1"/>
    <w:rsid w:val="009B16FE"/>
    <w:rsid w:val="009B26F7"/>
    <w:rsid w:val="009C1AAF"/>
    <w:rsid w:val="009D2285"/>
    <w:rsid w:val="009F5B43"/>
    <w:rsid w:val="00A0337D"/>
    <w:rsid w:val="00A13B46"/>
    <w:rsid w:val="00A27B38"/>
    <w:rsid w:val="00A3430C"/>
    <w:rsid w:val="00A3731A"/>
    <w:rsid w:val="00A376F4"/>
    <w:rsid w:val="00A3781D"/>
    <w:rsid w:val="00A515E0"/>
    <w:rsid w:val="00A52BD6"/>
    <w:rsid w:val="00A57CA8"/>
    <w:rsid w:val="00A64952"/>
    <w:rsid w:val="00A72B41"/>
    <w:rsid w:val="00A74B97"/>
    <w:rsid w:val="00A85BD6"/>
    <w:rsid w:val="00A901E2"/>
    <w:rsid w:val="00A92EBF"/>
    <w:rsid w:val="00AA5516"/>
    <w:rsid w:val="00AB239A"/>
    <w:rsid w:val="00AB4DD3"/>
    <w:rsid w:val="00AC7B8F"/>
    <w:rsid w:val="00AD5BDF"/>
    <w:rsid w:val="00AE636A"/>
    <w:rsid w:val="00AF6D48"/>
    <w:rsid w:val="00B17B78"/>
    <w:rsid w:val="00B273FA"/>
    <w:rsid w:val="00B3087C"/>
    <w:rsid w:val="00B4737C"/>
    <w:rsid w:val="00B600BB"/>
    <w:rsid w:val="00B6536B"/>
    <w:rsid w:val="00B6595E"/>
    <w:rsid w:val="00B66F6B"/>
    <w:rsid w:val="00B71641"/>
    <w:rsid w:val="00B75462"/>
    <w:rsid w:val="00B762E9"/>
    <w:rsid w:val="00B77DE9"/>
    <w:rsid w:val="00B91F21"/>
    <w:rsid w:val="00BB00D4"/>
    <w:rsid w:val="00BC2F3A"/>
    <w:rsid w:val="00BC5213"/>
    <w:rsid w:val="00BC639E"/>
    <w:rsid w:val="00BE414C"/>
    <w:rsid w:val="00BF628D"/>
    <w:rsid w:val="00C327EE"/>
    <w:rsid w:val="00C32926"/>
    <w:rsid w:val="00C3309C"/>
    <w:rsid w:val="00C35B41"/>
    <w:rsid w:val="00C62584"/>
    <w:rsid w:val="00CA3C27"/>
    <w:rsid w:val="00CB388F"/>
    <w:rsid w:val="00CB52A8"/>
    <w:rsid w:val="00CC127C"/>
    <w:rsid w:val="00CC5168"/>
    <w:rsid w:val="00CD7E1B"/>
    <w:rsid w:val="00CF3EB3"/>
    <w:rsid w:val="00D000FB"/>
    <w:rsid w:val="00D06CD7"/>
    <w:rsid w:val="00D116C5"/>
    <w:rsid w:val="00D26D12"/>
    <w:rsid w:val="00D347C1"/>
    <w:rsid w:val="00D349F3"/>
    <w:rsid w:val="00D40054"/>
    <w:rsid w:val="00D52A47"/>
    <w:rsid w:val="00D606B6"/>
    <w:rsid w:val="00D6445C"/>
    <w:rsid w:val="00D70C05"/>
    <w:rsid w:val="00D747A5"/>
    <w:rsid w:val="00D7544F"/>
    <w:rsid w:val="00D77F62"/>
    <w:rsid w:val="00D842FF"/>
    <w:rsid w:val="00D869FF"/>
    <w:rsid w:val="00D939F6"/>
    <w:rsid w:val="00D93EF4"/>
    <w:rsid w:val="00DA656C"/>
    <w:rsid w:val="00DA73D8"/>
    <w:rsid w:val="00DA77D0"/>
    <w:rsid w:val="00DB3666"/>
    <w:rsid w:val="00DB6331"/>
    <w:rsid w:val="00DC3FE9"/>
    <w:rsid w:val="00DC401E"/>
    <w:rsid w:val="00DD1D3C"/>
    <w:rsid w:val="00DD3E55"/>
    <w:rsid w:val="00DD77F1"/>
    <w:rsid w:val="00DF1CC5"/>
    <w:rsid w:val="00E03A1E"/>
    <w:rsid w:val="00E03A5E"/>
    <w:rsid w:val="00E05ED9"/>
    <w:rsid w:val="00E24413"/>
    <w:rsid w:val="00E33B2C"/>
    <w:rsid w:val="00E36564"/>
    <w:rsid w:val="00E46603"/>
    <w:rsid w:val="00E64843"/>
    <w:rsid w:val="00E7721E"/>
    <w:rsid w:val="00E81572"/>
    <w:rsid w:val="00EA57BB"/>
    <w:rsid w:val="00EB1A4B"/>
    <w:rsid w:val="00EB448B"/>
    <w:rsid w:val="00ED5E08"/>
    <w:rsid w:val="00EE035A"/>
    <w:rsid w:val="00EE0664"/>
    <w:rsid w:val="00F04C8E"/>
    <w:rsid w:val="00F11213"/>
    <w:rsid w:val="00F27250"/>
    <w:rsid w:val="00F60BCE"/>
    <w:rsid w:val="00F66357"/>
    <w:rsid w:val="00F73030"/>
    <w:rsid w:val="00F731B9"/>
    <w:rsid w:val="00F76412"/>
    <w:rsid w:val="00F7753A"/>
    <w:rsid w:val="00F7755F"/>
    <w:rsid w:val="00F81A3C"/>
    <w:rsid w:val="00F87BF7"/>
    <w:rsid w:val="00F90F9B"/>
    <w:rsid w:val="00F94093"/>
    <w:rsid w:val="00FA3198"/>
    <w:rsid w:val="00FA7493"/>
    <w:rsid w:val="00FC30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7508B"/>
  <w15:chartTrackingRefBased/>
  <w15:docId w15:val="{37CFF6E4-3F20-40CA-84B8-BF3F70B5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D3C"/>
    <w:pPr>
      <w:suppressAutoHyphens/>
    </w:pPr>
  </w:style>
  <w:style w:type="paragraph" w:styleId="Heading2">
    <w:name w:val="heading 2"/>
    <w:basedOn w:val="Normal"/>
    <w:next w:val="Normal"/>
    <w:link w:val="Heading2Char"/>
    <w:uiPriority w:val="9"/>
    <w:unhideWhenUsed/>
    <w:qFormat/>
    <w:rsid w:val="00DD1D3C"/>
    <w:pPr>
      <w:keepNext/>
      <w:keepLines/>
      <w:suppressAutoHyphens w:val="0"/>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D1D3C"/>
    <w:rPr>
      <w:b/>
      <w:bCs/>
      <w:color w:val="2F5496" w:themeColor="accent1" w:themeShade="BF"/>
      <w:sz w:val="24"/>
      <w:szCs w:val="24"/>
      <w:lang w:val="en-US" w:eastAsia="ja-JP"/>
    </w:rPr>
  </w:style>
  <w:style w:type="character" w:customStyle="1" w:styleId="FooterChar">
    <w:name w:val="Footer Char"/>
    <w:basedOn w:val="DefaultParagraphFont"/>
    <w:link w:val="Footer"/>
    <w:uiPriority w:val="99"/>
    <w:qFormat/>
    <w:rsid w:val="00DD1D3C"/>
  </w:style>
  <w:style w:type="character" w:customStyle="1" w:styleId="normaltextrun">
    <w:name w:val="normaltextrun"/>
    <w:basedOn w:val="DefaultParagraphFont"/>
    <w:qFormat/>
    <w:rsid w:val="00DD1D3C"/>
  </w:style>
  <w:style w:type="character" w:styleId="Hyperlink">
    <w:name w:val="Hyperlink"/>
    <w:basedOn w:val="DefaultParagraphFont"/>
    <w:uiPriority w:val="99"/>
    <w:unhideWhenUsed/>
    <w:rsid w:val="00DD1D3C"/>
    <w:rPr>
      <w:color w:val="0563C1" w:themeColor="hyperlink"/>
      <w:u w:val="single"/>
    </w:rPr>
  </w:style>
  <w:style w:type="paragraph" w:styleId="BodyText">
    <w:name w:val="Body Text"/>
    <w:basedOn w:val="Normal"/>
    <w:link w:val="BodyTextChar"/>
    <w:rsid w:val="00DD1D3C"/>
    <w:pPr>
      <w:spacing w:after="140" w:line="276" w:lineRule="auto"/>
    </w:pPr>
  </w:style>
  <w:style w:type="character" w:customStyle="1" w:styleId="BodyTextChar">
    <w:name w:val="Body Text Char"/>
    <w:basedOn w:val="DefaultParagraphFont"/>
    <w:link w:val="BodyText"/>
    <w:rsid w:val="00DD1D3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DD1D3C"/>
    <w:pPr>
      <w:ind w:left="720"/>
      <w:contextualSpacing/>
    </w:pPr>
  </w:style>
  <w:style w:type="paragraph" w:styleId="Footer">
    <w:name w:val="footer"/>
    <w:basedOn w:val="Normal"/>
    <w:link w:val="FooterChar"/>
    <w:uiPriority w:val="99"/>
    <w:unhideWhenUsed/>
    <w:rsid w:val="00DD1D3C"/>
    <w:pPr>
      <w:tabs>
        <w:tab w:val="center" w:pos="4819"/>
        <w:tab w:val="right" w:pos="9638"/>
      </w:tabs>
      <w:spacing w:after="0" w:line="240" w:lineRule="auto"/>
    </w:pPr>
  </w:style>
  <w:style w:type="character" w:customStyle="1" w:styleId="FooterChar1">
    <w:name w:val="Footer Char1"/>
    <w:basedOn w:val="DefaultParagraphFont"/>
    <w:uiPriority w:val="99"/>
    <w:semiHidden/>
    <w:rsid w:val="00DD1D3C"/>
  </w:style>
  <w:style w:type="table" w:styleId="TableGrid">
    <w:name w:val="Table Grid"/>
    <w:basedOn w:val="TableNormal"/>
    <w:uiPriority w:val="39"/>
    <w:rsid w:val="00DD1D3C"/>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DD1D3C"/>
  </w:style>
  <w:style w:type="character" w:styleId="CommentReference">
    <w:name w:val="annotation reference"/>
    <w:basedOn w:val="DefaultParagraphFont"/>
    <w:uiPriority w:val="99"/>
    <w:semiHidden/>
    <w:unhideWhenUsed/>
    <w:rsid w:val="00DD1D3C"/>
    <w:rPr>
      <w:sz w:val="16"/>
      <w:szCs w:val="16"/>
    </w:rPr>
  </w:style>
  <w:style w:type="paragraph" w:styleId="CommentText">
    <w:name w:val="annotation text"/>
    <w:basedOn w:val="Normal"/>
    <w:link w:val="CommentTextChar"/>
    <w:uiPriority w:val="99"/>
    <w:unhideWhenUsed/>
    <w:rsid w:val="00DD1D3C"/>
    <w:pPr>
      <w:suppressAutoHyphens w:val="0"/>
      <w:spacing w:line="240" w:lineRule="auto"/>
    </w:pPr>
    <w:rPr>
      <w:sz w:val="20"/>
      <w:szCs w:val="20"/>
      <w:lang w:val="en-GB"/>
    </w:rPr>
  </w:style>
  <w:style w:type="character" w:customStyle="1" w:styleId="CommentTextChar">
    <w:name w:val="Comment Text Char"/>
    <w:basedOn w:val="DefaultParagraphFont"/>
    <w:link w:val="CommentText"/>
    <w:uiPriority w:val="99"/>
    <w:rsid w:val="00DD1D3C"/>
    <w:rPr>
      <w:sz w:val="20"/>
      <w:szCs w:val="20"/>
      <w:lang w:val="en-GB"/>
    </w:rPr>
  </w:style>
  <w:style w:type="paragraph" w:styleId="CommentSubject">
    <w:name w:val="annotation subject"/>
    <w:basedOn w:val="CommentText"/>
    <w:next w:val="CommentText"/>
    <w:link w:val="CommentSubjectChar"/>
    <w:uiPriority w:val="99"/>
    <w:semiHidden/>
    <w:unhideWhenUsed/>
    <w:rsid w:val="00A72B41"/>
    <w:pPr>
      <w:suppressAutoHyphens/>
    </w:pPr>
    <w:rPr>
      <w:b/>
      <w:bCs/>
      <w:lang w:val="lt-LT"/>
    </w:rPr>
  </w:style>
  <w:style w:type="character" w:customStyle="1" w:styleId="CommentSubjectChar">
    <w:name w:val="Comment Subject Char"/>
    <w:basedOn w:val="CommentTextChar"/>
    <w:link w:val="CommentSubject"/>
    <w:uiPriority w:val="99"/>
    <w:semiHidden/>
    <w:rsid w:val="00A72B41"/>
    <w:rPr>
      <w:b/>
      <w:bCs/>
      <w:sz w:val="20"/>
      <w:szCs w:val="20"/>
      <w:lang w:val="en-GB"/>
    </w:rPr>
  </w:style>
  <w:style w:type="paragraph" w:styleId="Revision">
    <w:name w:val="Revision"/>
    <w:hidden/>
    <w:uiPriority w:val="99"/>
    <w:semiHidden/>
    <w:rsid w:val="00F66357"/>
    <w:pPr>
      <w:spacing w:after="0" w:line="240" w:lineRule="auto"/>
    </w:pPr>
  </w:style>
  <w:style w:type="paragraph" w:styleId="Header">
    <w:name w:val="header"/>
    <w:basedOn w:val="Normal"/>
    <w:link w:val="HeaderChar"/>
    <w:uiPriority w:val="99"/>
    <w:semiHidden/>
    <w:unhideWhenUsed/>
    <w:rsid w:val="00976F5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76F53"/>
  </w:style>
  <w:style w:type="character" w:styleId="Strong">
    <w:name w:val="Strong"/>
    <w:basedOn w:val="DefaultParagraphFont"/>
    <w:uiPriority w:val="22"/>
    <w:qFormat/>
    <w:rsid w:val="003011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70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0F42C-0428-4ADD-ABC2-726743BD1B75}">
  <ds:schemaRefs>
    <ds:schemaRef ds:uri="http://schemas.openxmlformats.org/officeDocument/2006/bibliography"/>
  </ds:schemaRefs>
</ds:datastoreItem>
</file>

<file path=customXml/itemProps2.xml><?xml version="1.0" encoding="utf-8"?>
<ds:datastoreItem xmlns:ds="http://schemas.openxmlformats.org/officeDocument/2006/customXml" ds:itemID="{038E4F64-A837-4A86-A3CE-7FC950F7A39B}">
  <ds:schemaRefs>
    <ds:schemaRef ds:uri="http://schemas.microsoft.com/sharepoint/v3/contenttype/forms"/>
  </ds:schemaRefs>
</ds:datastoreItem>
</file>

<file path=customXml/itemProps3.xml><?xml version="1.0" encoding="utf-8"?>
<ds:datastoreItem xmlns:ds="http://schemas.openxmlformats.org/officeDocument/2006/customXml" ds:itemID="{899CB72B-81F4-44AD-99CD-1DBA1F05D34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A53A5B6-DA0F-4923-A4D5-669E8184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9353</Words>
  <Characters>5332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Dulkytė</dc:creator>
  <cp:keywords/>
  <dc:description/>
  <cp:lastModifiedBy>Alina Leščinskaja</cp:lastModifiedBy>
  <cp:revision>9</cp:revision>
  <dcterms:created xsi:type="dcterms:W3CDTF">2026-08-05T07:20:00Z</dcterms:created>
  <dcterms:modified xsi:type="dcterms:W3CDTF">2026-08-06T11:33:00Z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b97c9e2d-2bee-464f-ab28-b19e6a4f48aa</vt:lpwstr>
  </property>
</Properties>
</file>